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62A1" w14:textId="77777777" w:rsidR="000B04C0" w:rsidRDefault="000B04C0"/>
    <w:p w14:paraId="79152B44" w14:textId="77777777" w:rsidR="000B04C0" w:rsidRDefault="000B04C0"/>
    <w:p w14:paraId="52753060" w14:textId="61DD671F" w:rsidR="000B04C0" w:rsidRDefault="000B04C0" w:rsidP="000B04C0">
      <w:pPr>
        <w:jc w:val="center"/>
      </w:pPr>
      <w:r>
        <w:t>Exodus</w:t>
      </w:r>
    </w:p>
    <w:p w14:paraId="3EC7263D" w14:textId="569D1D9A" w:rsidR="0033271A" w:rsidRDefault="0033271A" w:rsidP="000B04C0">
      <w:pPr>
        <w:jc w:val="center"/>
      </w:pPr>
      <w:r>
        <w:t>De vooruitblik voor de eindtijd</w:t>
      </w:r>
      <w:r w:rsidR="00637123">
        <w:t>.</w:t>
      </w:r>
    </w:p>
    <w:p w14:paraId="30AB41E5" w14:textId="77777777" w:rsidR="000B04C0" w:rsidRPr="000B04C0" w:rsidRDefault="000B04C0" w:rsidP="000B04C0">
      <w:pPr>
        <w:jc w:val="center"/>
        <w:rPr>
          <w:sz w:val="20"/>
          <w:szCs w:val="20"/>
        </w:rPr>
      </w:pPr>
    </w:p>
    <w:p w14:paraId="64588D47" w14:textId="7AB0EDDC" w:rsidR="0033271A" w:rsidRDefault="000B04C0">
      <w:r>
        <w:t xml:space="preserve">Wie leidde het volk van </w:t>
      </w:r>
      <w:r w:rsidR="00701D24">
        <w:t>God</w:t>
      </w:r>
      <w:r>
        <w:t>, de Israëlieten, uit Egypte naar het beloofde land</w:t>
      </w:r>
      <w:r w:rsidR="0033271A">
        <w:t xml:space="preserve"> en wie voorzag hen</w:t>
      </w:r>
      <w:r>
        <w:t xml:space="preserve"> van water</w:t>
      </w:r>
      <w:r w:rsidR="00637123">
        <w:t xml:space="preserve">, </w:t>
      </w:r>
      <w:r w:rsidR="0033271A">
        <w:t>m</w:t>
      </w:r>
      <w:r>
        <w:t>anna</w:t>
      </w:r>
      <w:r w:rsidR="0033271A">
        <w:t xml:space="preserve"> en geestelijk voedsel</w:t>
      </w:r>
      <w:r>
        <w:t xml:space="preserve"> tijdens deze </w:t>
      </w:r>
      <w:r w:rsidR="0033271A">
        <w:t>40-jarige</w:t>
      </w:r>
      <w:r>
        <w:t xml:space="preserve"> reis</w:t>
      </w:r>
      <w:r w:rsidR="007F6FFB">
        <w:t>?</w:t>
      </w:r>
      <w:r w:rsidR="0033271A">
        <w:t xml:space="preserve"> </w:t>
      </w:r>
      <w:r>
        <w:t>Het staat geschreven in het Nieuwe Testament In 1 Korinthe 10:4</w:t>
      </w:r>
      <w:r w:rsidR="0033271A">
        <w:t>. En Exodus 16</w:t>
      </w:r>
      <w:r w:rsidR="007F6FFB">
        <w:t xml:space="preserve"> en 17.</w:t>
      </w:r>
    </w:p>
    <w:p w14:paraId="21011217" w14:textId="7D06AF31" w:rsidR="007F6FFB" w:rsidRPr="00524174" w:rsidRDefault="0033271A" w:rsidP="00BA5CEE">
      <w:pPr>
        <w:jc w:val="center"/>
        <w:rPr>
          <w:i/>
          <w:iCs/>
          <w:u w:val="single"/>
        </w:rPr>
      </w:pPr>
      <w:r w:rsidRPr="007F6FFB">
        <w:rPr>
          <w:i/>
          <w:iCs/>
        </w:rPr>
        <w:t xml:space="preserve">En allen de geestelijke drank gedronken hebben. Zij dronken namelijk uit </w:t>
      </w:r>
      <w:r w:rsidR="007F6FFB" w:rsidRPr="007F6FFB">
        <w:rPr>
          <w:i/>
          <w:iCs/>
        </w:rPr>
        <w:t xml:space="preserve">een geestelijke rots, die hen volgde, en die </w:t>
      </w:r>
      <w:r w:rsidR="007F6FFB" w:rsidRPr="00BA5CEE">
        <w:rPr>
          <w:i/>
          <w:iCs/>
          <w:u w:val="single"/>
        </w:rPr>
        <w:t>rots</w:t>
      </w:r>
      <w:r w:rsidR="007F6FFB" w:rsidRPr="007F6FFB">
        <w:rPr>
          <w:i/>
          <w:iCs/>
        </w:rPr>
        <w:t xml:space="preserve"> was </w:t>
      </w:r>
      <w:r w:rsidR="007F6FFB" w:rsidRPr="00524174">
        <w:rPr>
          <w:i/>
          <w:iCs/>
          <w:u w:val="single"/>
        </w:rPr>
        <w:t>Christus.</w:t>
      </w:r>
    </w:p>
    <w:p w14:paraId="1B4FBA4B" w14:textId="5BF54F1F" w:rsidR="007F6FFB" w:rsidRPr="00BA5CEE" w:rsidRDefault="0033271A" w:rsidP="00BA5CEE">
      <w:r>
        <w:t>Het</w:t>
      </w:r>
      <w:r w:rsidR="000B04C0">
        <w:t xml:space="preserve"> is ook een </w:t>
      </w:r>
      <w:r>
        <w:t xml:space="preserve">van de vele voorbeelden in de Bijbel waar </w:t>
      </w:r>
      <w:r w:rsidR="000B04C0">
        <w:t>bevest</w:t>
      </w:r>
      <w:r>
        <w:t xml:space="preserve">igd wordt </w:t>
      </w:r>
      <w:r w:rsidR="000B04C0">
        <w:t>dat de Heere Jezus</w:t>
      </w:r>
      <w:r w:rsidR="004C6940">
        <w:t>,</w:t>
      </w:r>
      <w:r w:rsidR="000B04C0">
        <w:t xml:space="preserve"> God is. </w:t>
      </w:r>
      <w:r w:rsidR="004C6940">
        <w:t>Jezus is de rots waarop wij ons leven bouwen</w:t>
      </w:r>
      <w:r w:rsidR="00524174">
        <w:t>,</w:t>
      </w:r>
      <w:r w:rsidR="004C6940">
        <w:t xml:space="preserve"> een stevig </w:t>
      </w:r>
      <w:r w:rsidR="00524174">
        <w:t>fundament waarop</w:t>
      </w:r>
      <w:r w:rsidR="00304A1E">
        <w:t xml:space="preserve"> we </w:t>
      </w:r>
      <w:r w:rsidR="004C6940">
        <w:t>op</w:t>
      </w:r>
      <w:r w:rsidR="00524174">
        <w:t xml:space="preserve"> altijd op</w:t>
      </w:r>
      <w:r w:rsidR="004C6940">
        <w:t xml:space="preserve"> terug</w:t>
      </w:r>
      <w:r w:rsidR="00BA5CEE">
        <w:t xml:space="preserve"> kunnen</w:t>
      </w:r>
      <w:r w:rsidR="004C6940">
        <w:t xml:space="preserve"> vallen. </w:t>
      </w:r>
      <w:r w:rsidR="004C6940" w:rsidRPr="004C6940">
        <w:rPr>
          <w:i/>
          <w:iCs/>
        </w:rPr>
        <w:t>Matheus7:24</w:t>
      </w:r>
      <w:r w:rsidR="004C6940">
        <w:t xml:space="preserve"> en </w:t>
      </w:r>
      <w:r w:rsidR="004C6940" w:rsidRPr="004C6940">
        <w:rPr>
          <w:i/>
          <w:iCs/>
        </w:rPr>
        <w:t>Psalm 18:32.</w:t>
      </w:r>
      <w:r w:rsidR="004C6940">
        <w:t xml:space="preserve"> </w:t>
      </w:r>
      <w:r w:rsidR="004C6940" w:rsidRPr="00BA5CEE">
        <w:rPr>
          <w:b/>
          <w:bCs/>
          <w:i/>
          <w:iCs/>
        </w:rPr>
        <w:t>Want wie is God, behalve de Heere? Wie is een rots dan alleen onze God</w:t>
      </w:r>
      <w:r w:rsidR="004C6940" w:rsidRPr="004C6940">
        <w:rPr>
          <w:i/>
          <w:iCs/>
        </w:rPr>
        <w:t>.</w:t>
      </w:r>
      <w:r w:rsidR="004C6940">
        <w:t xml:space="preserve"> </w:t>
      </w:r>
      <w:r w:rsidR="00BA5CEE">
        <w:t xml:space="preserve"> </w:t>
      </w:r>
      <w:r w:rsidR="00BA5CEE" w:rsidRPr="00BA5CEE">
        <w:rPr>
          <w:i/>
          <w:iCs/>
        </w:rPr>
        <w:t>1 Petrus 1:11 onze God en zaligmaker; Jezus Christus.</w:t>
      </w:r>
    </w:p>
    <w:p w14:paraId="1D74E6AB" w14:textId="3AE9B588" w:rsidR="00BA5CEE" w:rsidRPr="004236B8" w:rsidRDefault="00BA5CEE" w:rsidP="00BA5CEE">
      <w:r>
        <w:rPr>
          <w:i/>
          <w:iCs/>
        </w:rPr>
        <w:t>Op deze rots, de Heere Jezus en de waarheid wordt ook de kerk van Christus gebouwd, de kerk die niet overweldigd wordt door de hel. Matheus16:18. trouw blijvend</w:t>
      </w:r>
      <w:r w:rsidR="004236B8">
        <w:rPr>
          <w:i/>
          <w:iCs/>
        </w:rPr>
        <w:t xml:space="preserve"> aan de waarheid.</w:t>
      </w:r>
    </w:p>
    <w:p w14:paraId="39B0A126" w14:textId="4223C1B1" w:rsidR="00BA5CEE" w:rsidRDefault="00BA5CEE" w:rsidP="00BA5CEE">
      <w:pPr>
        <w:rPr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 wp14:anchorId="70CA8814" wp14:editId="7075BBC0">
            <wp:extent cx="5516880" cy="5516880"/>
            <wp:effectExtent l="0" t="0" r="0" b="0"/>
            <wp:docPr id="660616379" name="Afbeelding 1" descr="Afbeelding met hemel, wolk, bliksem, na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16379" name="Afbeelding 1" descr="Afbeelding met hemel, wolk, bliksem, natuur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09" cy="553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8139E" w14:textId="77777777" w:rsidR="00BA5CEE" w:rsidRPr="00BA5CEE" w:rsidRDefault="00BA5CEE" w:rsidP="00BA5CEE">
      <w:pPr>
        <w:rPr>
          <w:i/>
          <w:iCs/>
        </w:rPr>
      </w:pPr>
    </w:p>
    <w:p w14:paraId="33FE688B" w14:textId="3D209C5A" w:rsidR="007F6FFB" w:rsidRDefault="000B04C0">
      <w:r>
        <w:t>De</w:t>
      </w:r>
      <w:r w:rsidR="00BA5CEE">
        <w:t>ze</w:t>
      </w:r>
      <w:r>
        <w:t xml:space="preserve"> geschiedenis in Exodus is een vooruitblik voor ons in deze tijd. Ook nu leidt Christus </w:t>
      </w:r>
      <w:r w:rsidR="004C6940">
        <w:t>ons uit</w:t>
      </w:r>
      <w:r w:rsidR="007F6FFB">
        <w:t xml:space="preserve"> </w:t>
      </w:r>
      <w:r w:rsidR="004C6940">
        <w:t xml:space="preserve">Egypte, en het moderne </w:t>
      </w:r>
      <w:r w:rsidR="00BA5CEE">
        <w:t xml:space="preserve">Babylon naar het beloofde land, het Jerusalem wat uit de Hemel zal neerdalen </w:t>
      </w:r>
      <w:r>
        <w:t xml:space="preserve">en voorziet Hij in alles wat we nodig hebben. </w:t>
      </w:r>
      <w:r w:rsidR="00BA5CEE">
        <w:t xml:space="preserve">Zijn woord, Zijn bescherming en vele dingen meer. </w:t>
      </w:r>
      <w:r w:rsidR="004C6940">
        <w:t>Dit is goed om te weten en om op te vertrouwen voor de tijd die komen gaa</w:t>
      </w:r>
      <w:r w:rsidR="00BA5CEE">
        <w:t>t</w:t>
      </w:r>
      <w:r w:rsidR="004C6940">
        <w:t>.</w:t>
      </w:r>
      <w:r w:rsidR="00637123">
        <w:t xml:space="preserve"> Als er beslissingen genomen moeten worden die tegen de stroom ingaan.</w:t>
      </w:r>
    </w:p>
    <w:p w14:paraId="55EC1AC3" w14:textId="6CDE2153" w:rsidR="004236B8" w:rsidRDefault="004236B8">
      <w:r>
        <w:t>We worden in Exodus 10 ook gewaarschuwd niet hetzelfde te ondergaan als wat de Israëlieten is overkomen door hun rebellie en afgoderij. Ook dit is een vooruitblik voor onze tijd</w:t>
      </w:r>
      <w:r w:rsidR="00637123">
        <w:t>, de eindtijd</w:t>
      </w:r>
      <w:r>
        <w:t xml:space="preserve"> en waarvoor in de gehele Bijbel wordt gewaarschuwd. 1 Korinthe 10:</w:t>
      </w:r>
      <w:r w:rsidR="00500AF0">
        <w:t>1.</w:t>
      </w:r>
    </w:p>
    <w:p w14:paraId="38B7F4D7" w14:textId="70570873" w:rsidR="004236B8" w:rsidRDefault="004236B8">
      <w:pPr>
        <w:rPr>
          <w:i/>
          <w:iCs/>
        </w:rPr>
      </w:pPr>
      <w:r>
        <w:t xml:space="preserve">  </w:t>
      </w:r>
      <w:r w:rsidRPr="004236B8">
        <w:rPr>
          <w:i/>
          <w:iCs/>
        </w:rPr>
        <w:t>Al deze dingen zijn hun overkomen als voorbeelden voor ons, en ze zijn beschreven tot waarschuwing voor ons, over wie het einde van de eeuwen is gekomen.</w:t>
      </w:r>
    </w:p>
    <w:p w14:paraId="7401416A" w14:textId="77777777" w:rsidR="00500AF0" w:rsidRDefault="00500AF0">
      <w:pPr>
        <w:rPr>
          <w:i/>
          <w:iCs/>
        </w:rPr>
      </w:pPr>
      <w:r>
        <w:rPr>
          <w:i/>
          <w:iCs/>
        </w:rPr>
        <w:lastRenderedPageBreak/>
        <w:t xml:space="preserve">In Exodus en 1 Korinthe 10 kun je lezen over het smalle pad, in het geloof blijven en te vertrouwen op de Heer, dat Hij zal doen wat nodig is op Zijn tijd. Onderzoek u zelf of u nog in het geloof bent: </w:t>
      </w:r>
    </w:p>
    <w:p w14:paraId="55D81655" w14:textId="29D93A99" w:rsidR="00500AF0" w:rsidRDefault="00500AF0">
      <w:pPr>
        <w:rPr>
          <w:i/>
          <w:iCs/>
        </w:rPr>
      </w:pPr>
      <w:r>
        <w:rPr>
          <w:i/>
          <w:iCs/>
        </w:rPr>
        <w:t xml:space="preserve"> 1 Korinthe 10:12. Daarom wie denk te staan, laat Hij oppassen dat Hij niet valt.</w:t>
      </w:r>
    </w:p>
    <w:p w14:paraId="469CA634" w14:textId="4F8B3797" w:rsidR="00500AF0" w:rsidRDefault="00500AF0">
      <w:pPr>
        <w:rPr>
          <w:i/>
          <w:iCs/>
        </w:rPr>
      </w:pPr>
      <w:r w:rsidRPr="00524174">
        <w:t xml:space="preserve">Het is goed om jezelf te toetsen aan het woord van God, ben ik nog op de smalle weg, leef ik </w:t>
      </w:r>
      <w:r w:rsidR="00524174" w:rsidRPr="00524174">
        <w:t xml:space="preserve">volgens </w:t>
      </w:r>
      <w:r w:rsidR="00524174">
        <w:t>Zijn</w:t>
      </w:r>
      <w:r w:rsidRPr="00524174">
        <w:t xml:space="preserve"> geboden?</w:t>
      </w:r>
      <w:r>
        <w:t xml:space="preserve">  </w:t>
      </w:r>
      <w:r w:rsidRPr="001777D1">
        <w:rPr>
          <w:i/>
          <w:iCs/>
        </w:rPr>
        <w:t>2 Korinthe 13:15 Onderzoek uzelf</w:t>
      </w:r>
      <w:r w:rsidR="001777D1" w:rsidRPr="001777D1">
        <w:rPr>
          <w:i/>
          <w:iCs/>
        </w:rPr>
        <w:t xml:space="preserve"> of u in het geloof bent, beproef uzelf. Of weet u niet van uzelf dat Jezus Christus in u </w:t>
      </w:r>
      <w:r w:rsidR="00524174" w:rsidRPr="001777D1">
        <w:rPr>
          <w:i/>
          <w:iCs/>
        </w:rPr>
        <w:t>is?</w:t>
      </w:r>
      <w:r w:rsidR="00524174">
        <w:rPr>
          <w:i/>
          <w:iCs/>
        </w:rPr>
        <w:t xml:space="preserve"> (</w:t>
      </w:r>
      <w:proofErr w:type="gramStart"/>
      <w:r w:rsidR="00524174">
        <w:rPr>
          <w:i/>
          <w:iCs/>
        </w:rPr>
        <w:t>de</w:t>
      </w:r>
      <w:proofErr w:type="gramEnd"/>
      <w:r w:rsidR="00524174">
        <w:rPr>
          <w:i/>
          <w:iCs/>
        </w:rPr>
        <w:t xml:space="preserve"> Heilige Geest).</w:t>
      </w:r>
      <w:r w:rsidR="001777D1" w:rsidRPr="001777D1">
        <w:rPr>
          <w:i/>
          <w:iCs/>
        </w:rPr>
        <w:t xml:space="preserve"> Of het moet zijn dat u op enigerlei wijze verwerpelijk bent.</w:t>
      </w:r>
      <w:r w:rsidR="001777D1">
        <w:rPr>
          <w:i/>
          <w:iCs/>
        </w:rPr>
        <w:t xml:space="preserve"> </w:t>
      </w:r>
    </w:p>
    <w:p w14:paraId="39651940" w14:textId="532D0956" w:rsidR="001777D1" w:rsidRPr="001777D1" w:rsidRDefault="001777D1" w:rsidP="001777D1">
      <w:pPr>
        <w:jc w:val="center"/>
        <w:rPr>
          <w:i/>
          <w:iCs/>
        </w:rPr>
      </w:pPr>
      <w:r>
        <w:rPr>
          <w:i/>
          <w:iCs/>
        </w:rPr>
        <w:t>1 Timotheüs 4:16. Geef acht op uzelf en de leer. Volhard daarin. Want wanneer u dat doet, zult u zowel uzelf behouden als hen die u horen.</w:t>
      </w:r>
    </w:p>
    <w:p w14:paraId="62E98FED" w14:textId="34F1AF47" w:rsidR="008D69D1" w:rsidRDefault="008D69D1" w:rsidP="008D69D1">
      <w:pPr>
        <w:jc w:val="center"/>
      </w:pPr>
      <w:r>
        <w:t>Wat u ook geleerd en ontvangen en gehoord en in mij gezien hebt, doe dat; en de God van de vrede zal met u zijn. Filippenzen 4:9.</w:t>
      </w:r>
    </w:p>
    <w:sectPr w:rsidR="008D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C0"/>
    <w:rsid w:val="000B04C0"/>
    <w:rsid w:val="001777D1"/>
    <w:rsid w:val="00304A1E"/>
    <w:rsid w:val="0033271A"/>
    <w:rsid w:val="004236B8"/>
    <w:rsid w:val="00457A4C"/>
    <w:rsid w:val="004C6940"/>
    <w:rsid w:val="00500AF0"/>
    <w:rsid w:val="00524174"/>
    <w:rsid w:val="00637123"/>
    <w:rsid w:val="00701D24"/>
    <w:rsid w:val="00783F59"/>
    <w:rsid w:val="007F6FFB"/>
    <w:rsid w:val="008D69D1"/>
    <w:rsid w:val="00B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105A7"/>
  <w15:chartTrackingRefBased/>
  <w15:docId w15:val="{58791767-84BE-0D45-B4F0-202C1797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0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0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0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0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0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0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0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0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0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0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0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04C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04C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04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04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04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04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0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0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0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04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04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04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0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04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0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5</cp:revision>
  <cp:lastPrinted>2024-10-06T09:47:00Z</cp:lastPrinted>
  <dcterms:created xsi:type="dcterms:W3CDTF">2024-10-06T09:47:00Z</dcterms:created>
  <dcterms:modified xsi:type="dcterms:W3CDTF">2024-10-06T10:11:00Z</dcterms:modified>
</cp:coreProperties>
</file>