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A109" w14:textId="77777777" w:rsidR="001016CD" w:rsidRDefault="001016CD" w:rsidP="001016CD"/>
    <w:p w14:paraId="001B86FD" w14:textId="77777777" w:rsidR="001016CD" w:rsidRDefault="001016CD" w:rsidP="001016CD"/>
    <w:p w14:paraId="4E1ACC85" w14:textId="77777777" w:rsidR="001016CD" w:rsidRDefault="001016CD" w:rsidP="001016CD"/>
    <w:p w14:paraId="241DBB06" w14:textId="77777777" w:rsidR="001016CD" w:rsidRDefault="001016CD" w:rsidP="001016CD"/>
    <w:p w14:paraId="494A0EA6" w14:textId="3AE96C99" w:rsidR="001016CD" w:rsidRDefault="001016CD" w:rsidP="001016CD">
      <w:r>
        <w:rPr>
          <w:noProof/>
        </w:rPr>
        <w:drawing>
          <wp:inline distT="0" distB="0" distL="0" distR="0" wp14:anchorId="27F7F27D" wp14:editId="6F23D7E2">
            <wp:extent cx="3048000" cy="1676400"/>
            <wp:effectExtent l="0" t="0" r="0" b="0"/>
            <wp:docPr id="639267169" name="Afbeelding 3"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6716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0B02E23" w14:textId="77777777" w:rsidR="001016CD" w:rsidRDefault="001016CD" w:rsidP="001016CD"/>
    <w:p w14:paraId="71F8C7F1" w14:textId="77777777" w:rsidR="001016CD" w:rsidRDefault="001016CD" w:rsidP="001016CD"/>
    <w:p w14:paraId="3C371FE8" w14:textId="61E6E555" w:rsidR="001016CD" w:rsidRPr="001016CD" w:rsidRDefault="001016CD" w:rsidP="001016CD">
      <w:r w:rsidRPr="001016CD">
        <w:t xml:space="preserve">Een boodschap van de Heilige Geest, Maart 2022 </w:t>
      </w:r>
    </w:p>
    <w:p w14:paraId="29CFD62F" w14:textId="62B77216" w:rsidR="001016CD" w:rsidRPr="001016CD" w:rsidRDefault="001016CD" w:rsidP="001016CD">
      <w:r w:rsidRPr="001016CD">
        <w:t>Profetieën</w:t>
      </w:r>
      <w:r w:rsidRPr="001016CD">
        <w:t xml:space="preserve"> over de komende oorlogen.</w:t>
      </w:r>
      <w:r w:rsidRPr="001016CD">
        <w:br/>
        <w:t xml:space="preserve">Het openen van de eerste zes zegels, openbaringen 6:4 en 5. </w:t>
      </w:r>
    </w:p>
    <w:p w14:paraId="255886D1" w14:textId="77777777" w:rsidR="001016CD" w:rsidRPr="001016CD" w:rsidRDefault="001016CD" w:rsidP="001016CD">
      <w:r w:rsidRPr="001016CD">
        <w:rPr>
          <w:i/>
          <w:iCs/>
        </w:rPr>
        <w:t>Matheus 24: 6.</w:t>
      </w:r>
      <w:r w:rsidRPr="001016CD">
        <w:rPr>
          <w:i/>
          <w:iCs/>
        </w:rPr>
        <w:br/>
        <w:t>“U zult horen van oorlogen en geruchten van oorlogen;</w:t>
      </w:r>
      <w:r w:rsidRPr="001016CD">
        <w:rPr>
          <w:i/>
          <w:iCs/>
        </w:rPr>
        <w:br/>
        <w:t>pas op wordt niet verschrikt, want al die dingen moeten gebeuren Maar het is nog niet het einde</w:t>
      </w:r>
      <w:r w:rsidRPr="001016CD">
        <w:t xml:space="preserve">. </w:t>
      </w:r>
      <w:r w:rsidRPr="001016CD">
        <w:rPr>
          <w:i/>
          <w:iCs/>
        </w:rPr>
        <w:t xml:space="preserve">Want het ene volk zal tegen het andere volk opstaan, en het ene koninkrijk tegen het andere koninkrijk”. </w:t>
      </w:r>
    </w:p>
    <w:p w14:paraId="5038CD2D" w14:textId="77777777" w:rsidR="001016CD" w:rsidRPr="001016CD" w:rsidRDefault="001016CD" w:rsidP="001016CD">
      <w:r w:rsidRPr="001016CD">
        <w:rPr>
          <w:i/>
          <w:iCs/>
        </w:rPr>
        <w:t xml:space="preserve">De tijd van benauwdheid onder de volkeren Lukas 21:25. Dit betekent onder meer dat er oorlogen zullen zijn en andere calamiteiten. </w:t>
      </w:r>
    </w:p>
    <w:p w14:paraId="2E241B9A" w14:textId="77777777" w:rsidR="001016CD" w:rsidRPr="001016CD" w:rsidRDefault="001016CD" w:rsidP="001016CD">
      <w:r w:rsidRPr="001016CD">
        <w:rPr>
          <w:b/>
          <w:bCs/>
          <w:i/>
          <w:iCs/>
        </w:rPr>
        <w:t xml:space="preserve">Waarom oorlog </w:t>
      </w:r>
    </w:p>
    <w:p w14:paraId="3A43BE22" w14:textId="59F633C9" w:rsidR="001016CD" w:rsidRPr="001016CD" w:rsidRDefault="001016CD" w:rsidP="001016CD">
      <w:r w:rsidRPr="001016CD">
        <w:rPr>
          <w:i/>
          <w:iCs/>
        </w:rPr>
        <w:t xml:space="preserve">Oorlog is onvermijdelijk omdat we in de eindtijd zijn aangeland en oorlogen worden beschreven in de Bijbel als middel om oordelen te brengen over bijvoorbeeld Amerika en alle kustlanden. Voor de komst van de Heere Jezus zal het dus eerst oorlog zijn, zoals we kunnen lezen en dit gaat vooraf aan de </w:t>
      </w:r>
      <w:r w:rsidRPr="001016CD">
        <w:rPr>
          <w:i/>
          <w:iCs/>
        </w:rPr>
        <w:t>weeën</w:t>
      </w:r>
      <w:r w:rsidRPr="001016CD">
        <w:rPr>
          <w:i/>
          <w:iCs/>
        </w:rPr>
        <w:t xml:space="preserve">. Openbaringen 5 Tot 11. Het zal het einde zijn van Babylon, Mysterie Babylon zoals dat in Openbaringen 17 en 18 staat beschreven. Openbaringen 14. Zij is gevallen, Babylon... </w:t>
      </w:r>
    </w:p>
    <w:p w14:paraId="53E1FA5D" w14:textId="77777777" w:rsidR="001016CD" w:rsidRPr="001016CD" w:rsidRDefault="001016CD" w:rsidP="001016CD">
      <w:r w:rsidRPr="001016CD">
        <w:rPr>
          <w:i/>
          <w:iCs/>
        </w:rPr>
        <w:t xml:space="preserve">Wie is Mysterie Babylon? </w:t>
      </w:r>
    </w:p>
    <w:p w14:paraId="1F4E9DB9" w14:textId="4D277140" w:rsidR="001016CD" w:rsidRPr="001016CD" w:rsidRDefault="001016CD" w:rsidP="001016CD">
      <w:r w:rsidRPr="001016CD">
        <w:rPr>
          <w:i/>
          <w:iCs/>
        </w:rPr>
        <w:t xml:space="preserve">Mysterie Babylon is Amerika, het moderne Babylon. Het Babylon wat opnieuw is opgericht en weer een wereldmacht is geworden met vele misdaden en verering van </w:t>
      </w:r>
      <w:r w:rsidRPr="001016CD">
        <w:rPr>
          <w:i/>
          <w:iCs/>
        </w:rPr>
        <w:lastRenderedPageBreak/>
        <w:t xml:space="preserve">andere goden en alle verschrikkelijke zonden die er zijn begaan. Niet alleen daar maar ook elders. De Geest van de </w:t>
      </w:r>
      <w:r w:rsidRPr="001016CD">
        <w:rPr>
          <w:i/>
          <w:iCs/>
        </w:rPr>
        <w:t>Chaldeeën</w:t>
      </w:r>
      <w:r w:rsidRPr="001016CD">
        <w:rPr>
          <w:i/>
          <w:iCs/>
        </w:rPr>
        <w:t xml:space="preserve"> uit het oude Babylon krijgt weer ruimte. Mede doordat God voor een groot deel is weggedaan. Dan is er meer ruimte voor de demonische werelden en de daar huizende geesten uit de oudheid die nooit zijn verdwenen en als oordeel weer over de aarde heersen. Alles wat ooit op aarde heeft geleefd en in de geestelijke werelden zijn in afwachting van hun oordeel aan het einde van de eeuwen als de Heere Jezus terugkomt. Het grote witte troon oordeel. Openbaring 20:11-14. </w:t>
      </w:r>
    </w:p>
    <w:p w14:paraId="2605972D" w14:textId="77777777" w:rsidR="001016CD" w:rsidRPr="001016CD" w:rsidRDefault="001016CD" w:rsidP="001016CD">
      <w:r w:rsidRPr="001016CD">
        <w:rPr>
          <w:i/>
          <w:iCs/>
        </w:rPr>
        <w:t xml:space="preserve">“En een van de zeven Engelen die de zeven schalen hadden, kwam en sprak met mij en zei tegen mij, kom ik zal u het oordeel over de grote hoer laten zien die aan vele wateren zit” (vele landen en naties). Openbaringen 17:1-2 – Jeremia 51:13. </w:t>
      </w:r>
    </w:p>
    <w:p w14:paraId="3F857270" w14:textId="77777777" w:rsidR="001016CD" w:rsidRPr="001016CD" w:rsidRDefault="001016CD" w:rsidP="001016CD">
      <w:r w:rsidRPr="001016CD">
        <w:rPr>
          <w:i/>
          <w:iCs/>
        </w:rPr>
        <w:t xml:space="preserve">Amerika heeft een verderfelijke moraal aan de wereld verkocht aan alle, volken, menigten naties en talen, en ze delen daarin mee of hebben er van meegeprofiteerd openbaringen 17:15. The doom of Babylon zoals een Engelse vertaling luidt over hoofdstuk 17. </w:t>
      </w:r>
    </w:p>
    <w:p w14:paraId="7D840B66" w14:textId="77777777" w:rsidR="001016CD" w:rsidRPr="001016CD" w:rsidRDefault="001016CD" w:rsidP="001016CD">
      <w:r w:rsidRPr="001016CD">
        <w:rPr>
          <w:i/>
          <w:iCs/>
        </w:rPr>
        <w:t xml:space="preserve">Velen denken dat het om de Katholieke kerk gaat maar dat is niet het geval. De valse religie is wel onderdeel van Babylon. Er is bijvoorbeeld een hechte band tussen vele landen en het Vaticaan. En ondertussen is het wel bekend dat de Paus de valse profeet is. </w:t>
      </w:r>
    </w:p>
    <w:p w14:paraId="4DB64AA7" w14:textId="77777777" w:rsidR="001016CD" w:rsidRPr="001016CD" w:rsidRDefault="001016CD" w:rsidP="001016CD">
      <w:r w:rsidRPr="001016CD">
        <w:rPr>
          <w:i/>
          <w:iCs/>
        </w:rPr>
        <w:t xml:space="preserve">Amerika is een grootmacht die op alles wat voor God heilig is heeft gezondigd. En nog steeds, het neemt iedere dag nog toe. De verspreiding van het voorspoed Evangelie en tal van andere verderfelijke leer zijn hier </w:t>
      </w:r>
    </w:p>
    <w:p w14:paraId="655AD995" w14:textId="478D5399" w:rsidR="001016CD" w:rsidRPr="001016CD" w:rsidRDefault="001016CD" w:rsidP="001016CD">
      <w:r w:rsidRPr="001016CD">
        <w:rPr>
          <w:i/>
          <w:iCs/>
        </w:rPr>
        <w:t>Vandaan</w:t>
      </w:r>
      <w:r w:rsidRPr="001016CD">
        <w:rPr>
          <w:i/>
          <w:iCs/>
        </w:rPr>
        <w:t xml:space="preserve"> gekomen en </w:t>
      </w:r>
      <w:proofErr w:type="spellStart"/>
      <w:r w:rsidRPr="001016CD">
        <w:rPr>
          <w:i/>
          <w:iCs/>
        </w:rPr>
        <w:t>geëxporteerd</w:t>
      </w:r>
      <w:proofErr w:type="spellEnd"/>
      <w:r w:rsidRPr="001016CD">
        <w:rPr>
          <w:i/>
          <w:iCs/>
        </w:rPr>
        <w:t xml:space="preserve"> over de gehele aarde. Vermengt met new age en andere tovenarij. Maar ook de promotie van abortus en de gender leer. </w:t>
      </w:r>
    </w:p>
    <w:p w14:paraId="695A1F10" w14:textId="37877B0C" w:rsidR="001016CD" w:rsidRPr="001016CD" w:rsidRDefault="001016CD" w:rsidP="001016CD">
      <w:r w:rsidRPr="001016CD">
        <w:rPr>
          <w:i/>
          <w:iCs/>
        </w:rPr>
        <w:t xml:space="preserve">Het is net als in de dagen van Noah of Sodom en </w:t>
      </w:r>
      <w:r w:rsidRPr="001016CD">
        <w:rPr>
          <w:i/>
          <w:iCs/>
        </w:rPr>
        <w:t>Gomorra</w:t>
      </w:r>
      <w:r w:rsidRPr="001016CD">
        <w:rPr>
          <w:i/>
          <w:iCs/>
        </w:rPr>
        <w:t xml:space="preserve">, en we weten wat ermee is gebeurd. De hele aarde zal geschud worden om deze zonden en rebellie tegen God. Deze oordelen zullen ook Europa treffen omdat Europa ook dronken is geworden van de wijn van haar hoererij. Europa, en de rest van d westerse wereld. Elk land wat een afspiegeling is geworden van de Amerikaanse moraal. </w:t>
      </w:r>
    </w:p>
    <w:p w14:paraId="4166A545" w14:textId="77777777" w:rsidR="001016CD" w:rsidRPr="001016CD" w:rsidRDefault="001016CD" w:rsidP="001016CD">
      <w:r w:rsidRPr="001016CD">
        <w:rPr>
          <w:i/>
          <w:iCs/>
        </w:rPr>
        <w:t>“En op haar voorhoofd stond een naam geschreven: Geheimenis, het grote Babylon, de moeder van de hoeren (valse religie) en de gruwelen van de aarde”</w:t>
      </w:r>
      <w:r w:rsidRPr="001016CD">
        <w:rPr>
          <w:i/>
          <w:iCs/>
        </w:rPr>
        <w:br/>
        <w:t xml:space="preserve">-Openbaringen 17:5 </w:t>
      </w:r>
    </w:p>
    <w:p w14:paraId="19DF1698" w14:textId="77777777" w:rsidR="001016CD" w:rsidRPr="001016CD" w:rsidRDefault="001016CD" w:rsidP="001016CD">
      <w:r w:rsidRPr="001016CD">
        <w:rPr>
          <w:i/>
          <w:iCs/>
        </w:rPr>
        <w:t xml:space="preserve">Ga weg uit haar mijn volk. </w:t>
      </w:r>
    </w:p>
    <w:p w14:paraId="1E72867C" w14:textId="7CEC3D38" w:rsidR="001016CD" w:rsidRPr="001016CD" w:rsidRDefault="001016CD" w:rsidP="001016CD">
      <w:r w:rsidRPr="001016CD">
        <w:rPr>
          <w:i/>
          <w:iCs/>
        </w:rPr>
        <w:t xml:space="preserve">Daarom is het ook zo belangrijk om uit haar weg te gaan, dat Babylon waartoe de Heere Jezus ons oproept in openbaringen 18:4. “En ik hoorde een andere stem uit de Hemel zeggen, Ga uit haar weg Mijn volk (ieder die Jezus liefheeft) opdat u geen deelhebt aan haar zonden, en opdat u niet van haar plagen zult ontvangen” Jeremia 51:9:10 Wij </w:t>
      </w:r>
      <w:r w:rsidRPr="001016CD">
        <w:rPr>
          <w:i/>
          <w:iCs/>
        </w:rPr>
        <w:lastRenderedPageBreak/>
        <w:t xml:space="preserve">hebben getracht Babel te genezen, maar het is niet te genezen. Verlaat het en laten wij gaan ieder naar zijn land. Want het oordeel erover reikt tot aan de Hemel, het is verheven tot aan de wolken. Er komt een grote volksverhuizing op gang uit Babylon omdat de omstandigheden steeds slechter zullen worden. God roept </w:t>
      </w:r>
      <w:r w:rsidRPr="001016CD">
        <w:rPr>
          <w:i/>
          <w:iCs/>
        </w:rPr>
        <w:t>ertoe</w:t>
      </w:r>
      <w:r w:rsidRPr="001016CD">
        <w:rPr>
          <w:i/>
          <w:iCs/>
        </w:rPr>
        <w:t xml:space="preserve"> op in zijn woord. </w:t>
      </w:r>
    </w:p>
    <w:p w14:paraId="2A9DFE8B" w14:textId="45A3DC9E" w:rsidR="001016CD" w:rsidRPr="001016CD" w:rsidRDefault="001016CD" w:rsidP="001016CD">
      <w:r w:rsidRPr="001016CD">
        <w:rPr>
          <w:i/>
          <w:iCs/>
        </w:rPr>
        <w:t xml:space="preserve">Jeremia 50: Vlucht weg uit het midden van Babel, uit het land van de </w:t>
      </w:r>
      <w:r w:rsidRPr="001016CD">
        <w:rPr>
          <w:i/>
          <w:iCs/>
        </w:rPr>
        <w:t>Chaldeeën</w:t>
      </w:r>
      <w:r w:rsidRPr="001016CD">
        <w:rPr>
          <w:i/>
          <w:iCs/>
        </w:rPr>
        <w:t xml:space="preserve"> Ga weg, wees als bokken voor de kudde uit. Want zie ik doe opstaan een tegen Babel optrekken een menigte van grote volken. Uit het land van het noorden. Zij zullen zich ertegen gereedmaken Vandaaruit zal het ingenomen worden. Hun pijlen (raketten) zijn als van een bedreven held, zonder uitwerking keert er geen terug. </w:t>
      </w:r>
      <w:r w:rsidRPr="001016CD">
        <w:rPr>
          <w:i/>
          <w:iCs/>
        </w:rPr>
        <w:t>Chaldeeën</w:t>
      </w:r>
      <w:r w:rsidRPr="001016CD">
        <w:rPr>
          <w:i/>
          <w:iCs/>
        </w:rPr>
        <w:t xml:space="preserve"> zal tot buit worden, Allen die het beroven, zullen verzadigd worden, spreekt de Heere. </w:t>
      </w:r>
    </w:p>
    <w:p w14:paraId="0A3AD684" w14:textId="77777777" w:rsidR="001016CD" w:rsidRPr="001016CD" w:rsidRDefault="001016CD" w:rsidP="001016CD">
      <w:r w:rsidRPr="001016CD">
        <w:rPr>
          <w:i/>
          <w:iCs/>
        </w:rPr>
        <w:t xml:space="preserve">In 2021 is het open van het parlementaire jaar voorafgegaan aan een gebed tot een indiaanse god. En daarmee is gewoon in alle openheid aan het licht gekomen hoever God is weggedaan uit Amerika en hoeveel invloed satan al heeft. Er zal in Amerika zelf een enorme vervolging komen tegen Christenen, dit zal over de hele wereld gaan komen. Zoals ik al heb besproken in de opname reeks. Het is onderdeel van de agenda van de antichrist. </w:t>
      </w:r>
    </w:p>
    <w:p w14:paraId="0E444C64" w14:textId="77777777" w:rsidR="001016CD" w:rsidRPr="001016CD" w:rsidRDefault="001016CD" w:rsidP="001016CD">
      <w:r w:rsidRPr="001016CD">
        <w:rPr>
          <w:i/>
          <w:iCs/>
        </w:rPr>
        <w:t xml:space="preserve">Geen opname voor de oorlogen. </w:t>
      </w:r>
    </w:p>
    <w:p w14:paraId="6D3341E9" w14:textId="2D8A2791" w:rsidR="001016CD" w:rsidRPr="001016CD" w:rsidRDefault="001016CD" w:rsidP="001016CD">
      <w:r w:rsidRPr="001016CD">
        <w:rPr>
          <w:i/>
          <w:iCs/>
        </w:rPr>
        <w:t xml:space="preserve">Met betrekking tot de opname wil ik graag nog een opmerking maken. </w:t>
      </w:r>
      <w:r w:rsidRPr="001016CD">
        <w:rPr>
          <w:i/>
          <w:iCs/>
        </w:rPr>
        <w:t>Pas</w:t>
      </w:r>
      <w:r w:rsidRPr="001016CD">
        <w:rPr>
          <w:i/>
          <w:iCs/>
        </w:rPr>
        <w:t xml:space="preserve"> als het aantal van de mede dienstknechten en hun broeders, die evenals zij gedood zouden worden, volledig zou zijn geworden komt de wraak over de aarde om alle bloed te vergelden van hen die zijn gestorven in dienst van de Heer of als broeders of zusters. Openbaringen 6:9:12. Dit is ook het begin van de wederkomst zoals u kunt lezen in openbaringen 6:6. Geen dag om naar uit te zien met betrekking tot wat er allemaal gaat gebeuren dan, wel een dag om naar het nieuwe uit te zien wat dan niet ver meer is. Maar eerst moet alles vervult zijn wat er over de Heere Jezus is geschreven, van het oude testament tot aan het boek openbaringen. </w:t>
      </w:r>
    </w:p>
    <w:p w14:paraId="62748094" w14:textId="77777777" w:rsidR="001016CD" w:rsidRPr="001016CD" w:rsidRDefault="001016CD" w:rsidP="001016CD">
      <w:r w:rsidRPr="001016CD">
        <w:rPr>
          <w:i/>
          <w:iCs/>
        </w:rPr>
        <w:t xml:space="preserve">“Dit zijn de woorden die ik tot u sprak toen ik nog bij u was, dat alles vervuld moest worden wat er over mij geschreven staat in de wet van Mozes” en in de Profeten en in de Psalmen. 24: 44:45. </w:t>
      </w:r>
    </w:p>
    <w:p w14:paraId="2A758E0D" w14:textId="77777777" w:rsidR="001016CD" w:rsidRPr="001016CD" w:rsidRDefault="001016CD" w:rsidP="001016CD">
      <w:r w:rsidRPr="001016CD">
        <w:rPr>
          <w:i/>
          <w:iCs/>
        </w:rPr>
        <w:t xml:space="preserve">De aarde is voorbestemd om bij het verschijnen van de Heere Jezus te verbranden. Zoals we kunnen lezen in 2 Petrus 10:11. Lukas 21 en tal van andere Schriftplaatsen. </w:t>
      </w:r>
    </w:p>
    <w:p w14:paraId="7AD74BDB" w14:textId="77777777" w:rsidR="001016CD" w:rsidRPr="001016CD" w:rsidRDefault="001016CD" w:rsidP="001016CD">
      <w:r w:rsidRPr="001016CD">
        <w:rPr>
          <w:i/>
          <w:iCs/>
        </w:rPr>
        <w:t xml:space="preserve">2 Petrus 3 :11 16 “Als deze dingen allemaal vergaan hoedanig behoort u dan te zijn in heilige levenswandel en in Godsvrucht. </w:t>
      </w:r>
    </w:p>
    <w:p w14:paraId="3086072C" w14:textId="77777777" w:rsidR="001016CD" w:rsidRPr="001016CD" w:rsidRDefault="001016CD" w:rsidP="001016CD">
      <w:r w:rsidRPr="001016CD">
        <w:rPr>
          <w:i/>
          <w:iCs/>
        </w:rPr>
        <w:t xml:space="preserve">Het openen van het 2e zegel. </w:t>
      </w:r>
    </w:p>
    <w:p w14:paraId="20CDEB24" w14:textId="77777777" w:rsidR="001016CD" w:rsidRPr="001016CD" w:rsidRDefault="001016CD" w:rsidP="001016CD">
      <w:r w:rsidRPr="001016CD">
        <w:rPr>
          <w:i/>
          <w:iCs/>
        </w:rPr>
        <w:t xml:space="preserve">Het openen van de 2e zegel uit openbaringen 6 en de oorlog die is begonnen in Ukraine, de rijder op het rode paard. Gods oordeel over Babylon. </w:t>
      </w:r>
    </w:p>
    <w:p w14:paraId="16C29AD9" w14:textId="77777777" w:rsidR="001016CD" w:rsidRPr="001016CD" w:rsidRDefault="001016CD" w:rsidP="001016CD">
      <w:r w:rsidRPr="001016CD">
        <w:rPr>
          <w:i/>
          <w:iCs/>
        </w:rPr>
        <w:lastRenderedPageBreak/>
        <w:t xml:space="preserve">De oorlog die is ontstaan in Ukraine is het begin van de val van Babylon. </w:t>
      </w:r>
    </w:p>
    <w:p w14:paraId="42BB3758" w14:textId="77777777" w:rsidR="001016CD" w:rsidRPr="001016CD" w:rsidRDefault="001016CD" w:rsidP="001016CD">
      <w:r w:rsidRPr="001016CD">
        <w:rPr>
          <w:i/>
          <w:iCs/>
        </w:rPr>
        <w:t xml:space="preserve">We kunnen dus oorlog verwachten in Europa en overzee want Rusland zal met China de Verenigde Staten aanvallen en veroveren. “Het zal onverwachts komen omdat alles al is voorbereidt en daarom een schok”. zegt de Heere in, Jeremia 50:9 </w:t>
      </w:r>
    </w:p>
    <w:p w14:paraId="234713DF" w14:textId="77777777" w:rsidR="001016CD" w:rsidRPr="001016CD" w:rsidRDefault="001016CD" w:rsidP="001016CD">
      <w:r w:rsidRPr="001016CD">
        <w:rPr>
          <w:i/>
          <w:iCs/>
        </w:rPr>
        <w:t xml:space="preserve">“Zie ik doe opstaan en tegen Babel optrekken een menigte van </w:t>
      </w:r>
      <w:r w:rsidRPr="001016CD">
        <w:rPr>
          <w:b/>
          <w:bCs/>
          <w:i/>
          <w:iCs/>
        </w:rPr>
        <w:t>grote volken</w:t>
      </w:r>
      <w:r w:rsidRPr="001016CD">
        <w:rPr>
          <w:i/>
          <w:iCs/>
        </w:rPr>
        <w:t xml:space="preserve">. Uit het land in het noorden, Zij zullen zich gereedmaken”. Vandaar uit zal het ingenomen worden. Deze menigte zal Babylon binnentrekken, wij zijn onderdeel van Babylon. </w:t>
      </w:r>
    </w:p>
    <w:p w14:paraId="78D210E0" w14:textId="77777777" w:rsidR="001016CD" w:rsidRPr="001016CD" w:rsidRDefault="001016CD" w:rsidP="001016CD">
      <w:r w:rsidRPr="001016CD">
        <w:rPr>
          <w:i/>
          <w:iCs/>
        </w:rPr>
        <w:t xml:space="preserve">Het land uit het noorden, Jeremia 50:3. “Want een volk rukt er tegenop vanuit het noorden en dat zal van zijn land een woestenij maken”. </w:t>
      </w:r>
    </w:p>
    <w:p w14:paraId="2DDE4A6D" w14:textId="77777777" w:rsidR="001016CD" w:rsidRPr="001016CD" w:rsidRDefault="001016CD" w:rsidP="001016CD">
      <w:r w:rsidRPr="001016CD">
        <w:rPr>
          <w:i/>
          <w:iCs/>
        </w:rPr>
        <w:t xml:space="preserve">Jeremia 50:41 over een volk uit het noorden een grote natie en talrijke koningen worden opgewekt van de uithoeken van de aarde. Vele landen gaan zich ermee bemoeien. </w:t>
      </w:r>
    </w:p>
    <w:p w14:paraId="43DA0466" w14:textId="715F22F6" w:rsidR="001016CD" w:rsidRPr="001016CD" w:rsidRDefault="001016CD" w:rsidP="001016CD">
      <w:r w:rsidRPr="001016CD">
        <w:rPr>
          <w:i/>
          <w:iCs/>
        </w:rPr>
        <w:t xml:space="preserve">In Jeremia wordt o.a. gesproken over het land van de </w:t>
      </w:r>
      <w:r w:rsidRPr="001016CD">
        <w:rPr>
          <w:i/>
          <w:iCs/>
        </w:rPr>
        <w:t>Chaldeeën</w:t>
      </w:r>
      <w:r w:rsidRPr="001016CD">
        <w:rPr>
          <w:i/>
          <w:iCs/>
        </w:rPr>
        <w:t xml:space="preserve">, dit is een verzamelnaam voor mensen die tovenarij en hekserij beoefenen. Amerika is hoofdleverancier van deze praktijken en heeft het over de hele aarde verspreid. </w:t>
      </w:r>
    </w:p>
    <w:p w14:paraId="1DE79DDD" w14:textId="70C363CA" w:rsidR="001016CD" w:rsidRPr="001016CD" w:rsidRDefault="001016CD" w:rsidP="001016CD">
      <w:r w:rsidRPr="001016CD">
        <w:rPr>
          <w:i/>
          <w:iCs/>
        </w:rPr>
        <w:t xml:space="preserve">Ook worden er andere namen genoemd. Deze profetie is ook voor ons nu in onze moderne tijd bedoelt en niet alleen voor </w:t>
      </w:r>
      <w:r w:rsidRPr="001016CD">
        <w:rPr>
          <w:i/>
          <w:iCs/>
        </w:rPr>
        <w:t>Israël</w:t>
      </w:r>
      <w:r w:rsidRPr="001016CD">
        <w:rPr>
          <w:i/>
          <w:iCs/>
        </w:rPr>
        <w:t xml:space="preserve"> of anderen in die tijd. Als je eenmaal Babylon hebt </w:t>
      </w:r>
      <w:r w:rsidRPr="001016CD">
        <w:rPr>
          <w:i/>
          <w:iCs/>
        </w:rPr>
        <w:t>geïdentificeerd</w:t>
      </w:r>
      <w:r w:rsidRPr="001016CD">
        <w:rPr>
          <w:i/>
          <w:iCs/>
        </w:rPr>
        <w:t xml:space="preserve"> dan weet je waar Jesaja en Jeremia over profeteren in die tijd. </w:t>
      </w:r>
    </w:p>
    <w:p w14:paraId="599FF4D6" w14:textId="77777777" w:rsidR="001016CD" w:rsidRPr="001016CD" w:rsidRDefault="001016CD" w:rsidP="001016CD">
      <w:r w:rsidRPr="001016CD">
        <w:rPr>
          <w:i/>
          <w:iCs/>
        </w:rPr>
        <w:t xml:space="preserve">Amerika zal helemaal vernietigd worden, Jeremia 50:39 “Er zal voor altijd niet meer in worden gewoond van generatie op generatie zal het niet worden bewoond. Zoals God Sodom en Gomorra en de naburige plaatsen ondersteboven heeft gekeerd” spreekt de Heere. </w:t>
      </w:r>
    </w:p>
    <w:p w14:paraId="68808F81" w14:textId="77777777" w:rsidR="001016CD" w:rsidRPr="001016CD" w:rsidRDefault="001016CD" w:rsidP="001016CD">
      <w:r w:rsidRPr="001016CD">
        <w:rPr>
          <w:i/>
          <w:iCs/>
        </w:rPr>
        <w:t xml:space="preserve">De hele wereld zal hier mee te maken krijgen zoals we kunnen lezen in Jeremia 51:49. </w:t>
      </w:r>
    </w:p>
    <w:p w14:paraId="270E38EF" w14:textId="77777777" w:rsidR="001016CD" w:rsidRPr="001016CD" w:rsidRDefault="001016CD" w:rsidP="001016CD">
      <w:r w:rsidRPr="001016CD">
        <w:rPr>
          <w:i/>
          <w:iCs/>
        </w:rPr>
        <w:t xml:space="preserve">Deze oordelen en de oorzaken daarvan zijn natuurlijk al heel lang geleden voorzien en er is ook tegen gewaarschuwd, vele profeten hebben dit gezegd in de naam van de Heere. Het zal u dan ook niet verbazen dat dit nu staat te gebeuren. </w:t>
      </w:r>
    </w:p>
    <w:p w14:paraId="67AADFF8" w14:textId="77777777" w:rsidR="001016CD" w:rsidRPr="001016CD" w:rsidRDefault="001016CD" w:rsidP="001016CD">
      <w:r w:rsidRPr="001016CD">
        <w:rPr>
          <w:i/>
          <w:iCs/>
        </w:rPr>
        <w:t xml:space="preserve">Velen weten het niet, roep iedereen daarom wakker en bid voor uw naasten. </w:t>
      </w:r>
    </w:p>
    <w:p w14:paraId="215F214F" w14:textId="0B658601" w:rsidR="001016CD" w:rsidRPr="001016CD" w:rsidRDefault="001016CD" w:rsidP="001016CD">
      <w:r w:rsidRPr="001016CD">
        <w:rPr>
          <w:i/>
          <w:iCs/>
        </w:rPr>
        <w:t xml:space="preserve">Daar zijn we nu aangeland het begin van het einde van dit tijdperk. Het zijn Gods oordelen die al eeuwen geleden zijn vastgesteld en zullen voltrokken worden zoals het staat opgeschreven en is geprofeteerd. God verandert nooit, in tegenstelling wat er soms beweerd wordt is Hij dezelfde en blijft dezelfde door de eeuwen heen en ook al zal de aarde vergaan, net als de Hemel want die zullen </w:t>
      </w:r>
      <w:r w:rsidRPr="001016CD">
        <w:rPr>
          <w:i/>
          <w:iCs/>
        </w:rPr>
        <w:t>voorbijgaan</w:t>
      </w:r>
      <w:r w:rsidRPr="001016CD">
        <w:rPr>
          <w:i/>
          <w:iCs/>
        </w:rPr>
        <w:t xml:space="preserve">, God blijft dezelfde. </w:t>
      </w:r>
    </w:p>
    <w:p w14:paraId="598DA2F9" w14:textId="3A7814D6" w:rsidR="001016CD" w:rsidRPr="001016CD" w:rsidRDefault="001016CD" w:rsidP="001016CD">
      <w:r w:rsidRPr="001016CD">
        <w:rPr>
          <w:i/>
          <w:iCs/>
        </w:rPr>
        <w:t>Psalm 102:26:29.</w:t>
      </w:r>
      <w:r w:rsidRPr="001016CD">
        <w:rPr>
          <w:i/>
          <w:iCs/>
        </w:rPr>
        <w:br/>
      </w:r>
      <w:r w:rsidRPr="001016CD">
        <w:rPr>
          <w:i/>
          <w:iCs/>
        </w:rPr>
        <w:t>Hebreeën</w:t>
      </w:r>
      <w:r w:rsidRPr="001016CD">
        <w:rPr>
          <w:i/>
          <w:iCs/>
        </w:rPr>
        <w:t xml:space="preserve"> 13:8. Jezus Christus is gisteren en heden dezelfde tot in eeuwigheid. </w:t>
      </w:r>
    </w:p>
    <w:p w14:paraId="29B20B0B" w14:textId="77777777" w:rsidR="001016CD" w:rsidRPr="001016CD" w:rsidRDefault="001016CD" w:rsidP="001016CD">
      <w:r w:rsidRPr="001016CD">
        <w:rPr>
          <w:i/>
          <w:iCs/>
        </w:rPr>
        <w:lastRenderedPageBreak/>
        <w:t xml:space="preserve">Sinds de dagen van uw vaderen bent u afgeweken van Mijn verordeningen en u hebt ze niet in acht genomen. Maleachi 3:5-7. </w:t>
      </w:r>
    </w:p>
    <w:p w14:paraId="2E5E5DA5" w14:textId="1D403CE3" w:rsidR="001016CD" w:rsidRPr="001016CD" w:rsidRDefault="001016CD" w:rsidP="001016CD">
      <w:r w:rsidRPr="001016CD">
        <w:rPr>
          <w:i/>
          <w:iCs/>
        </w:rPr>
        <w:t xml:space="preserve">Psalm 102-103 Handelingen 2:38-39. </w:t>
      </w:r>
      <w:r w:rsidRPr="001016CD">
        <w:rPr>
          <w:i/>
          <w:iCs/>
        </w:rPr>
        <w:t>Hebreeën</w:t>
      </w:r>
      <w:r w:rsidRPr="001016CD">
        <w:rPr>
          <w:i/>
          <w:iCs/>
        </w:rPr>
        <w:t xml:space="preserve"> Maleachi 3-4. Daniel 9 Openbaringen 6:4 en 5, Jesaja 13 </w:t>
      </w:r>
    </w:p>
    <w:p w14:paraId="753B42B4" w14:textId="77777777" w:rsidR="001016CD" w:rsidRPr="001016CD" w:rsidRDefault="001016CD" w:rsidP="001016CD">
      <w:r w:rsidRPr="001016CD">
        <w:rPr>
          <w:i/>
          <w:iCs/>
        </w:rPr>
        <w:t xml:space="preserve">In Daniel 9 spreekt Daniel over de profeet Jeremia en Mozes en vraagt Hij om vergeving omdat er niet geluisterd is naar de profeten en is afgeweken van Gods verordeningen. Dit is heel actueel voor dit moment in de geschiedenis van de mensheid. Daniel 12 “Het zal een benauwde tijd zijn zoals er niet geweest is sinds er een volk geweest is tot die tijd”. </w:t>
      </w:r>
    </w:p>
    <w:p w14:paraId="7D7AE354" w14:textId="77777777" w:rsidR="001016CD" w:rsidRPr="001016CD" w:rsidRDefault="001016CD" w:rsidP="001016CD">
      <w:r w:rsidRPr="001016CD">
        <w:rPr>
          <w:i/>
          <w:iCs/>
        </w:rPr>
        <w:t xml:space="preserve">In de artikelen over de opname, dat wat er nog aan vooraf gaat leest u meer over de kalender van God. </w:t>
      </w:r>
    </w:p>
    <w:p w14:paraId="6E701BF4" w14:textId="5D85135E" w:rsidR="001016CD" w:rsidRPr="001016CD" w:rsidRDefault="001016CD" w:rsidP="001016CD">
      <w:r w:rsidRPr="001016CD">
        <w:rPr>
          <w:i/>
          <w:iCs/>
        </w:rPr>
        <w:t xml:space="preserve">Het is tijd om wakker te worden en mensen wakker te maken, daarvoor zijn </w:t>
      </w:r>
      <w:r w:rsidRPr="001016CD">
        <w:rPr>
          <w:i/>
          <w:iCs/>
        </w:rPr>
        <w:t>profetieën</w:t>
      </w:r>
      <w:r w:rsidRPr="001016CD">
        <w:rPr>
          <w:i/>
          <w:iCs/>
        </w:rPr>
        <w:t xml:space="preserve"> ook bedoelt niet om alleen maar angst te zaaien of verwarring maar juist uit liefde van God om ons te Lees de teksten voor </w:t>
      </w:r>
      <w:r w:rsidRPr="001016CD">
        <w:rPr>
          <w:i/>
          <w:iCs/>
        </w:rPr>
        <w:t>uzelf</w:t>
      </w:r>
      <w:r w:rsidRPr="001016CD">
        <w:rPr>
          <w:i/>
          <w:iCs/>
        </w:rPr>
        <w:t xml:space="preserve"> en vraag de Heilige Geest het te verklaren. Want ook al wordt er over </w:t>
      </w:r>
      <w:r w:rsidRPr="001016CD">
        <w:rPr>
          <w:i/>
          <w:iCs/>
        </w:rPr>
        <w:t>Israël</w:t>
      </w:r>
      <w:r w:rsidRPr="001016CD">
        <w:rPr>
          <w:i/>
          <w:iCs/>
        </w:rPr>
        <w:t xml:space="preserve"> gesproken het is voor ons bestemd, in deze tijd. Het hele Evangelie is bestemd voor </w:t>
      </w:r>
      <w:r w:rsidRPr="001016CD">
        <w:rPr>
          <w:i/>
          <w:iCs/>
        </w:rPr>
        <w:t>Israël</w:t>
      </w:r>
      <w:r w:rsidRPr="001016CD">
        <w:rPr>
          <w:i/>
          <w:iCs/>
        </w:rPr>
        <w:t xml:space="preserve"> en de rest van de wereld. Efeze 2:11-22. </w:t>
      </w:r>
    </w:p>
    <w:p w14:paraId="5DED4504" w14:textId="5CC52FCA" w:rsidR="001016CD" w:rsidRPr="001016CD" w:rsidRDefault="001016CD" w:rsidP="001016CD">
      <w:r w:rsidRPr="001016CD">
        <w:rPr>
          <w:i/>
          <w:iCs/>
        </w:rPr>
        <w:t xml:space="preserve">Op het moment van deze </w:t>
      </w:r>
      <w:r w:rsidRPr="001016CD">
        <w:rPr>
          <w:i/>
          <w:iCs/>
        </w:rPr>
        <w:t>geüpdatet</w:t>
      </w:r>
      <w:r w:rsidRPr="001016CD">
        <w:rPr>
          <w:i/>
          <w:iCs/>
        </w:rPr>
        <w:t xml:space="preserve"> versie is het moment aangebroken dat de rijder op het zwarte paard gaat rijden. Economische stagnatie en oorlog staan aan de deur. </w:t>
      </w:r>
    </w:p>
    <w:p w14:paraId="727DA183" w14:textId="77777777" w:rsidR="001016CD" w:rsidRPr="001016CD" w:rsidRDefault="001016CD" w:rsidP="001016CD">
      <w:r w:rsidRPr="001016CD">
        <w:rPr>
          <w:i/>
          <w:iCs/>
        </w:rPr>
        <w:t xml:space="preserve">Het is de tijd om u te bekeren en vergeving te vragen van uw zonden zoals dit zo eenvoudig en duidelijk staat beschreven in Handelingen 16:30-34. </w:t>
      </w:r>
    </w:p>
    <w:p w14:paraId="58AA107B" w14:textId="77777777" w:rsidR="001016CD" w:rsidRPr="001016CD" w:rsidRDefault="001016CD" w:rsidP="001016CD">
      <w:r w:rsidRPr="001016CD">
        <w:rPr>
          <w:i/>
          <w:iCs/>
        </w:rPr>
        <w:t xml:space="preserve">Ik wens u veel zegen. </w:t>
      </w:r>
    </w:p>
    <w:p w14:paraId="0F471C1F" w14:textId="073354C0" w:rsidR="001016CD" w:rsidRPr="001016CD" w:rsidRDefault="001016CD" w:rsidP="001016CD">
      <w:r w:rsidRPr="001016CD">
        <w:fldChar w:fldCharType="begin"/>
      </w:r>
      <w:r w:rsidRPr="001016CD">
        <w:instrText xml:space="preserve"> INCLUDEPICTURE "/Users/douwe/Library/Group Containers/UBF8T346G9.ms/WebArchiveCopyPasteTempFiles/com.microsoft.Word/page4image6596144" \* MERGEFORMATINET </w:instrText>
      </w:r>
      <w:r w:rsidRPr="001016CD">
        <w:fldChar w:fldCharType="separate"/>
      </w:r>
      <w:r w:rsidRPr="001016CD">
        <w:drawing>
          <wp:inline distT="0" distB="0" distL="0" distR="0" wp14:anchorId="3ED2E8BB" wp14:editId="47E9CB2A">
            <wp:extent cx="2057400" cy="609600"/>
            <wp:effectExtent l="0" t="0" r="0" b="0"/>
            <wp:docPr id="1745936201" name="Afbeelding 2" descr="page4image659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65961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09600"/>
                    </a:xfrm>
                    <a:prstGeom prst="rect">
                      <a:avLst/>
                    </a:prstGeom>
                    <a:noFill/>
                    <a:ln>
                      <a:noFill/>
                    </a:ln>
                  </pic:spPr>
                </pic:pic>
              </a:graphicData>
            </a:graphic>
          </wp:inline>
        </w:drawing>
      </w:r>
      <w:r w:rsidRPr="001016CD">
        <w:fldChar w:fldCharType="end"/>
      </w:r>
    </w:p>
    <w:p w14:paraId="360E9825" w14:textId="77777777" w:rsidR="001016CD" w:rsidRPr="001016CD" w:rsidRDefault="001016CD" w:rsidP="001016CD">
      <w:proofErr w:type="gramStart"/>
      <w:r w:rsidRPr="001016CD">
        <w:rPr>
          <w:i/>
          <w:iCs/>
        </w:rPr>
        <w:t>www.onzegezegendehoop.nl</w:t>
      </w:r>
      <w:proofErr w:type="gramEnd"/>
      <w:r w:rsidRPr="001016CD">
        <w:rPr>
          <w:i/>
          <w:iCs/>
        </w:rPr>
        <w:t xml:space="preserve"> </w:t>
      </w:r>
    </w:p>
    <w:p w14:paraId="15C42B85" w14:textId="77777777" w:rsidR="001016CD" w:rsidRDefault="001016CD"/>
    <w:sectPr w:rsidR="00101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CD"/>
    <w:rsid w:val="001016CD"/>
    <w:rsid w:val="00490A1C"/>
    <w:rsid w:val="00E46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54936B"/>
  <w15:chartTrackingRefBased/>
  <w15:docId w15:val="{7A41CD91-821C-5E4B-AF0A-7C9F147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6CD"/>
    <w:rPr>
      <w:rFonts w:eastAsiaTheme="majorEastAsia" w:cstheme="majorBidi"/>
      <w:color w:val="272727" w:themeColor="text1" w:themeTint="D8"/>
    </w:rPr>
  </w:style>
  <w:style w:type="paragraph" w:styleId="Titel">
    <w:name w:val="Title"/>
    <w:basedOn w:val="Standaard"/>
    <w:next w:val="Standaard"/>
    <w:link w:val="TitelChar"/>
    <w:uiPriority w:val="10"/>
    <w:qFormat/>
    <w:rsid w:val="00101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6CD"/>
    <w:rPr>
      <w:i/>
      <w:iCs/>
      <w:color w:val="404040" w:themeColor="text1" w:themeTint="BF"/>
    </w:rPr>
  </w:style>
  <w:style w:type="paragraph" w:styleId="Lijstalinea">
    <w:name w:val="List Paragraph"/>
    <w:basedOn w:val="Standaard"/>
    <w:uiPriority w:val="34"/>
    <w:qFormat/>
    <w:rsid w:val="001016CD"/>
    <w:pPr>
      <w:ind w:left="720"/>
      <w:contextualSpacing/>
    </w:pPr>
  </w:style>
  <w:style w:type="character" w:styleId="Intensievebenadrukking">
    <w:name w:val="Intense Emphasis"/>
    <w:basedOn w:val="Standaardalinea-lettertype"/>
    <w:uiPriority w:val="21"/>
    <w:qFormat/>
    <w:rsid w:val="001016CD"/>
    <w:rPr>
      <w:i/>
      <w:iCs/>
      <w:color w:val="0F4761" w:themeColor="accent1" w:themeShade="BF"/>
    </w:rPr>
  </w:style>
  <w:style w:type="paragraph" w:styleId="Duidelijkcitaat">
    <w:name w:val="Intense Quote"/>
    <w:basedOn w:val="Standaard"/>
    <w:next w:val="Standaard"/>
    <w:link w:val="DuidelijkcitaatChar"/>
    <w:uiPriority w:val="30"/>
    <w:qFormat/>
    <w:rsid w:val="00101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6CD"/>
    <w:rPr>
      <w:i/>
      <w:iCs/>
      <w:color w:val="0F4761" w:themeColor="accent1" w:themeShade="BF"/>
    </w:rPr>
  </w:style>
  <w:style w:type="character" w:styleId="Intensieveverwijzing">
    <w:name w:val="Intense Reference"/>
    <w:basedOn w:val="Standaardalinea-lettertype"/>
    <w:uiPriority w:val="32"/>
    <w:qFormat/>
    <w:rsid w:val="001016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19128">
      <w:bodyDiv w:val="1"/>
      <w:marLeft w:val="0"/>
      <w:marRight w:val="0"/>
      <w:marTop w:val="0"/>
      <w:marBottom w:val="0"/>
      <w:divBdr>
        <w:top w:val="none" w:sz="0" w:space="0" w:color="auto"/>
        <w:left w:val="none" w:sz="0" w:space="0" w:color="auto"/>
        <w:bottom w:val="none" w:sz="0" w:space="0" w:color="auto"/>
        <w:right w:val="none" w:sz="0" w:space="0" w:color="auto"/>
      </w:divBdr>
      <w:divsChild>
        <w:div w:id="1223980223">
          <w:marLeft w:val="0"/>
          <w:marRight w:val="0"/>
          <w:marTop w:val="0"/>
          <w:marBottom w:val="0"/>
          <w:divBdr>
            <w:top w:val="none" w:sz="0" w:space="0" w:color="auto"/>
            <w:left w:val="none" w:sz="0" w:space="0" w:color="auto"/>
            <w:bottom w:val="none" w:sz="0" w:space="0" w:color="auto"/>
            <w:right w:val="none" w:sz="0" w:space="0" w:color="auto"/>
          </w:divBdr>
          <w:divsChild>
            <w:div w:id="583416744">
              <w:marLeft w:val="0"/>
              <w:marRight w:val="0"/>
              <w:marTop w:val="0"/>
              <w:marBottom w:val="0"/>
              <w:divBdr>
                <w:top w:val="none" w:sz="0" w:space="0" w:color="auto"/>
                <w:left w:val="none" w:sz="0" w:space="0" w:color="auto"/>
                <w:bottom w:val="none" w:sz="0" w:space="0" w:color="auto"/>
                <w:right w:val="none" w:sz="0" w:space="0" w:color="auto"/>
              </w:divBdr>
              <w:divsChild>
                <w:div w:id="1620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691957156">
              <w:marLeft w:val="0"/>
              <w:marRight w:val="0"/>
              <w:marTop w:val="0"/>
              <w:marBottom w:val="0"/>
              <w:divBdr>
                <w:top w:val="none" w:sz="0" w:space="0" w:color="auto"/>
                <w:left w:val="none" w:sz="0" w:space="0" w:color="auto"/>
                <w:bottom w:val="none" w:sz="0" w:space="0" w:color="auto"/>
                <w:right w:val="none" w:sz="0" w:space="0" w:color="auto"/>
              </w:divBdr>
              <w:divsChild>
                <w:div w:id="20329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754">
          <w:marLeft w:val="0"/>
          <w:marRight w:val="0"/>
          <w:marTop w:val="0"/>
          <w:marBottom w:val="0"/>
          <w:divBdr>
            <w:top w:val="none" w:sz="0" w:space="0" w:color="auto"/>
            <w:left w:val="none" w:sz="0" w:space="0" w:color="auto"/>
            <w:bottom w:val="none" w:sz="0" w:space="0" w:color="auto"/>
            <w:right w:val="none" w:sz="0" w:space="0" w:color="auto"/>
          </w:divBdr>
          <w:divsChild>
            <w:div w:id="1277910821">
              <w:marLeft w:val="0"/>
              <w:marRight w:val="0"/>
              <w:marTop w:val="0"/>
              <w:marBottom w:val="0"/>
              <w:divBdr>
                <w:top w:val="none" w:sz="0" w:space="0" w:color="auto"/>
                <w:left w:val="none" w:sz="0" w:space="0" w:color="auto"/>
                <w:bottom w:val="none" w:sz="0" w:space="0" w:color="auto"/>
                <w:right w:val="none" w:sz="0" w:space="0" w:color="auto"/>
              </w:divBdr>
              <w:divsChild>
                <w:div w:id="390464404">
                  <w:marLeft w:val="0"/>
                  <w:marRight w:val="0"/>
                  <w:marTop w:val="0"/>
                  <w:marBottom w:val="0"/>
                  <w:divBdr>
                    <w:top w:val="none" w:sz="0" w:space="0" w:color="auto"/>
                    <w:left w:val="none" w:sz="0" w:space="0" w:color="auto"/>
                    <w:bottom w:val="none" w:sz="0" w:space="0" w:color="auto"/>
                    <w:right w:val="none" w:sz="0" w:space="0" w:color="auto"/>
                  </w:divBdr>
                </w:div>
              </w:divsChild>
            </w:div>
            <w:div w:id="1885823434">
              <w:marLeft w:val="0"/>
              <w:marRight w:val="0"/>
              <w:marTop w:val="0"/>
              <w:marBottom w:val="0"/>
              <w:divBdr>
                <w:top w:val="none" w:sz="0" w:space="0" w:color="auto"/>
                <w:left w:val="none" w:sz="0" w:space="0" w:color="auto"/>
                <w:bottom w:val="none" w:sz="0" w:space="0" w:color="auto"/>
                <w:right w:val="none" w:sz="0" w:space="0" w:color="auto"/>
              </w:divBdr>
              <w:divsChild>
                <w:div w:id="88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501">
          <w:marLeft w:val="0"/>
          <w:marRight w:val="0"/>
          <w:marTop w:val="0"/>
          <w:marBottom w:val="0"/>
          <w:divBdr>
            <w:top w:val="none" w:sz="0" w:space="0" w:color="auto"/>
            <w:left w:val="none" w:sz="0" w:space="0" w:color="auto"/>
            <w:bottom w:val="none" w:sz="0" w:space="0" w:color="auto"/>
            <w:right w:val="none" w:sz="0" w:space="0" w:color="auto"/>
          </w:divBdr>
          <w:divsChild>
            <w:div w:id="2009020055">
              <w:marLeft w:val="0"/>
              <w:marRight w:val="0"/>
              <w:marTop w:val="0"/>
              <w:marBottom w:val="0"/>
              <w:divBdr>
                <w:top w:val="none" w:sz="0" w:space="0" w:color="auto"/>
                <w:left w:val="none" w:sz="0" w:space="0" w:color="auto"/>
                <w:bottom w:val="none" w:sz="0" w:space="0" w:color="auto"/>
                <w:right w:val="none" w:sz="0" w:space="0" w:color="auto"/>
              </w:divBdr>
              <w:divsChild>
                <w:div w:id="565191769">
                  <w:marLeft w:val="0"/>
                  <w:marRight w:val="0"/>
                  <w:marTop w:val="0"/>
                  <w:marBottom w:val="0"/>
                  <w:divBdr>
                    <w:top w:val="none" w:sz="0" w:space="0" w:color="auto"/>
                    <w:left w:val="none" w:sz="0" w:space="0" w:color="auto"/>
                    <w:bottom w:val="none" w:sz="0" w:space="0" w:color="auto"/>
                    <w:right w:val="none" w:sz="0" w:space="0" w:color="auto"/>
                  </w:divBdr>
                </w:div>
              </w:divsChild>
            </w:div>
            <w:div w:id="813331547">
              <w:marLeft w:val="0"/>
              <w:marRight w:val="0"/>
              <w:marTop w:val="0"/>
              <w:marBottom w:val="0"/>
              <w:divBdr>
                <w:top w:val="none" w:sz="0" w:space="0" w:color="auto"/>
                <w:left w:val="none" w:sz="0" w:space="0" w:color="auto"/>
                <w:bottom w:val="none" w:sz="0" w:space="0" w:color="auto"/>
                <w:right w:val="none" w:sz="0" w:space="0" w:color="auto"/>
              </w:divBdr>
              <w:divsChild>
                <w:div w:id="1592812492">
                  <w:marLeft w:val="0"/>
                  <w:marRight w:val="0"/>
                  <w:marTop w:val="0"/>
                  <w:marBottom w:val="0"/>
                  <w:divBdr>
                    <w:top w:val="none" w:sz="0" w:space="0" w:color="auto"/>
                    <w:left w:val="none" w:sz="0" w:space="0" w:color="auto"/>
                    <w:bottom w:val="none" w:sz="0" w:space="0" w:color="auto"/>
                    <w:right w:val="none" w:sz="0" w:space="0" w:color="auto"/>
                  </w:divBdr>
                </w:div>
              </w:divsChild>
            </w:div>
            <w:div w:id="17120159">
              <w:marLeft w:val="0"/>
              <w:marRight w:val="0"/>
              <w:marTop w:val="0"/>
              <w:marBottom w:val="0"/>
              <w:divBdr>
                <w:top w:val="none" w:sz="0" w:space="0" w:color="auto"/>
                <w:left w:val="none" w:sz="0" w:space="0" w:color="auto"/>
                <w:bottom w:val="none" w:sz="0" w:space="0" w:color="auto"/>
                <w:right w:val="none" w:sz="0" w:space="0" w:color="auto"/>
              </w:divBdr>
              <w:divsChild>
                <w:div w:id="2009941614">
                  <w:marLeft w:val="0"/>
                  <w:marRight w:val="0"/>
                  <w:marTop w:val="0"/>
                  <w:marBottom w:val="0"/>
                  <w:divBdr>
                    <w:top w:val="none" w:sz="0" w:space="0" w:color="auto"/>
                    <w:left w:val="none" w:sz="0" w:space="0" w:color="auto"/>
                    <w:bottom w:val="none" w:sz="0" w:space="0" w:color="auto"/>
                    <w:right w:val="none" w:sz="0" w:space="0" w:color="auto"/>
                  </w:divBdr>
                </w:div>
              </w:divsChild>
            </w:div>
            <w:div w:id="520628745">
              <w:marLeft w:val="0"/>
              <w:marRight w:val="0"/>
              <w:marTop w:val="0"/>
              <w:marBottom w:val="0"/>
              <w:divBdr>
                <w:top w:val="none" w:sz="0" w:space="0" w:color="auto"/>
                <w:left w:val="none" w:sz="0" w:space="0" w:color="auto"/>
                <w:bottom w:val="none" w:sz="0" w:space="0" w:color="auto"/>
                <w:right w:val="none" w:sz="0" w:space="0" w:color="auto"/>
              </w:divBdr>
              <w:divsChild>
                <w:div w:id="1355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5594">
      <w:bodyDiv w:val="1"/>
      <w:marLeft w:val="0"/>
      <w:marRight w:val="0"/>
      <w:marTop w:val="0"/>
      <w:marBottom w:val="0"/>
      <w:divBdr>
        <w:top w:val="none" w:sz="0" w:space="0" w:color="auto"/>
        <w:left w:val="none" w:sz="0" w:space="0" w:color="auto"/>
        <w:bottom w:val="none" w:sz="0" w:space="0" w:color="auto"/>
        <w:right w:val="none" w:sz="0" w:space="0" w:color="auto"/>
      </w:divBdr>
      <w:divsChild>
        <w:div w:id="1292592658">
          <w:marLeft w:val="0"/>
          <w:marRight w:val="0"/>
          <w:marTop w:val="0"/>
          <w:marBottom w:val="0"/>
          <w:divBdr>
            <w:top w:val="none" w:sz="0" w:space="0" w:color="auto"/>
            <w:left w:val="none" w:sz="0" w:space="0" w:color="auto"/>
            <w:bottom w:val="none" w:sz="0" w:space="0" w:color="auto"/>
            <w:right w:val="none" w:sz="0" w:space="0" w:color="auto"/>
          </w:divBdr>
          <w:divsChild>
            <w:div w:id="1647124194">
              <w:marLeft w:val="0"/>
              <w:marRight w:val="0"/>
              <w:marTop w:val="0"/>
              <w:marBottom w:val="0"/>
              <w:divBdr>
                <w:top w:val="none" w:sz="0" w:space="0" w:color="auto"/>
                <w:left w:val="none" w:sz="0" w:space="0" w:color="auto"/>
                <w:bottom w:val="none" w:sz="0" w:space="0" w:color="auto"/>
                <w:right w:val="none" w:sz="0" w:space="0" w:color="auto"/>
              </w:divBdr>
              <w:divsChild>
                <w:div w:id="291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2343">
          <w:marLeft w:val="0"/>
          <w:marRight w:val="0"/>
          <w:marTop w:val="0"/>
          <w:marBottom w:val="0"/>
          <w:divBdr>
            <w:top w:val="none" w:sz="0" w:space="0" w:color="auto"/>
            <w:left w:val="none" w:sz="0" w:space="0" w:color="auto"/>
            <w:bottom w:val="none" w:sz="0" w:space="0" w:color="auto"/>
            <w:right w:val="none" w:sz="0" w:space="0" w:color="auto"/>
          </w:divBdr>
          <w:divsChild>
            <w:div w:id="1419134942">
              <w:marLeft w:val="0"/>
              <w:marRight w:val="0"/>
              <w:marTop w:val="0"/>
              <w:marBottom w:val="0"/>
              <w:divBdr>
                <w:top w:val="none" w:sz="0" w:space="0" w:color="auto"/>
                <w:left w:val="none" w:sz="0" w:space="0" w:color="auto"/>
                <w:bottom w:val="none" w:sz="0" w:space="0" w:color="auto"/>
                <w:right w:val="none" w:sz="0" w:space="0" w:color="auto"/>
              </w:divBdr>
              <w:divsChild>
                <w:div w:id="18399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191">
          <w:marLeft w:val="0"/>
          <w:marRight w:val="0"/>
          <w:marTop w:val="0"/>
          <w:marBottom w:val="0"/>
          <w:divBdr>
            <w:top w:val="none" w:sz="0" w:space="0" w:color="auto"/>
            <w:left w:val="none" w:sz="0" w:space="0" w:color="auto"/>
            <w:bottom w:val="none" w:sz="0" w:space="0" w:color="auto"/>
            <w:right w:val="none" w:sz="0" w:space="0" w:color="auto"/>
          </w:divBdr>
          <w:divsChild>
            <w:div w:id="411004947">
              <w:marLeft w:val="0"/>
              <w:marRight w:val="0"/>
              <w:marTop w:val="0"/>
              <w:marBottom w:val="0"/>
              <w:divBdr>
                <w:top w:val="none" w:sz="0" w:space="0" w:color="auto"/>
                <w:left w:val="none" w:sz="0" w:space="0" w:color="auto"/>
                <w:bottom w:val="none" w:sz="0" w:space="0" w:color="auto"/>
                <w:right w:val="none" w:sz="0" w:space="0" w:color="auto"/>
              </w:divBdr>
              <w:divsChild>
                <w:div w:id="652098221">
                  <w:marLeft w:val="0"/>
                  <w:marRight w:val="0"/>
                  <w:marTop w:val="0"/>
                  <w:marBottom w:val="0"/>
                  <w:divBdr>
                    <w:top w:val="none" w:sz="0" w:space="0" w:color="auto"/>
                    <w:left w:val="none" w:sz="0" w:space="0" w:color="auto"/>
                    <w:bottom w:val="none" w:sz="0" w:space="0" w:color="auto"/>
                    <w:right w:val="none" w:sz="0" w:space="0" w:color="auto"/>
                  </w:divBdr>
                </w:div>
              </w:divsChild>
            </w:div>
            <w:div w:id="608048011">
              <w:marLeft w:val="0"/>
              <w:marRight w:val="0"/>
              <w:marTop w:val="0"/>
              <w:marBottom w:val="0"/>
              <w:divBdr>
                <w:top w:val="none" w:sz="0" w:space="0" w:color="auto"/>
                <w:left w:val="none" w:sz="0" w:space="0" w:color="auto"/>
                <w:bottom w:val="none" w:sz="0" w:space="0" w:color="auto"/>
                <w:right w:val="none" w:sz="0" w:space="0" w:color="auto"/>
              </w:divBdr>
              <w:divsChild>
                <w:div w:id="638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215">
          <w:marLeft w:val="0"/>
          <w:marRight w:val="0"/>
          <w:marTop w:val="0"/>
          <w:marBottom w:val="0"/>
          <w:divBdr>
            <w:top w:val="none" w:sz="0" w:space="0" w:color="auto"/>
            <w:left w:val="none" w:sz="0" w:space="0" w:color="auto"/>
            <w:bottom w:val="none" w:sz="0" w:space="0" w:color="auto"/>
            <w:right w:val="none" w:sz="0" w:space="0" w:color="auto"/>
          </w:divBdr>
          <w:divsChild>
            <w:div w:id="590549596">
              <w:marLeft w:val="0"/>
              <w:marRight w:val="0"/>
              <w:marTop w:val="0"/>
              <w:marBottom w:val="0"/>
              <w:divBdr>
                <w:top w:val="none" w:sz="0" w:space="0" w:color="auto"/>
                <w:left w:val="none" w:sz="0" w:space="0" w:color="auto"/>
                <w:bottom w:val="none" w:sz="0" w:space="0" w:color="auto"/>
                <w:right w:val="none" w:sz="0" w:space="0" w:color="auto"/>
              </w:divBdr>
              <w:divsChild>
                <w:div w:id="414672497">
                  <w:marLeft w:val="0"/>
                  <w:marRight w:val="0"/>
                  <w:marTop w:val="0"/>
                  <w:marBottom w:val="0"/>
                  <w:divBdr>
                    <w:top w:val="none" w:sz="0" w:space="0" w:color="auto"/>
                    <w:left w:val="none" w:sz="0" w:space="0" w:color="auto"/>
                    <w:bottom w:val="none" w:sz="0" w:space="0" w:color="auto"/>
                    <w:right w:val="none" w:sz="0" w:space="0" w:color="auto"/>
                  </w:divBdr>
                </w:div>
              </w:divsChild>
            </w:div>
            <w:div w:id="239368146">
              <w:marLeft w:val="0"/>
              <w:marRight w:val="0"/>
              <w:marTop w:val="0"/>
              <w:marBottom w:val="0"/>
              <w:divBdr>
                <w:top w:val="none" w:sz="0" w:space="0" w:color="auto"/>
                <w:left w:val="none" w:sz="0" w:space="0" w:color="auto"/>
                <w:bottom w:val="none" w:sz="0" w:space="0" w:color="auto"/>
                <w:right w:val="none" w:sz="0" w:space="0" w:color="auto"/>
              </w:divBdr>
              <w:divsChild>
                <w:div w:id="1650859971">
                  <w:marLeft w:val="0"/>
                  <w:marRight w:val="0"/>
                  <w:marTop w:val="0"/>
                  <w:marBottom w:val="0"/>
                  <w:divBdr>
                    <w:top w:val="none" w:sz="0" w:space="0" w:color="auto"/>
                    <w:left w:val="none" w:sz="0" w:space="0" w:color="auto"/>
                    <w:bottom w:val="none" w:sz="0" w:space="0" w:color="auto"/>
                    <w:right w:val="none" w:sz="0" w:space="0" w:color="auto"/>
                  </w:divBdr>
                </w:div>
              </w:divsChild>
            </w:div>
            <w:div w:id="1484471842">
              <w:marLeft w:val="0"/>
              <w:marRight w:val="0"/>
              <w:marTop w:val="0"/>
              <w:marBottom w:val="0"/>
              <w:divBdr>
                <w:top w:val="none" w:sz="0" w:space="0" w:color="auto"/>
                <w:left w:val="none" w:sz="0" w:space="0" w:color="auto"/>
                <w:bottom w:val="none" w:sz="0" w:space="0" w:color="auto"/>
                <w:right w:val="none" w:sz="0" w:space="0" w:color="auto"/>
              </w:divBdr>
              <w:divsChild>
                <w:div w:id="1309627907">
                  <w:marLeft w:val="0"/>
                  <w:marRight w:val="0"/>
                  <w:marTop w:val="0"/>
                  <w:marBottom w:val="0"/>
                  <w:divBdr>
                    <w:top w:val="none" w:sz="0" w:space="0" w:color="auto"/>
                    <w:left w:val="none" w:sz="0" w:space="0" w:color="auto"/>
                    <w:bottom w:val="none" w:sz="0" w:space="0" w:color="auto"/>
                    <w:right w:val="none" w:sz="0" w:space="0" w:color="auto"/>
                  </w:divBdr>
                </w:div>
              </w:divsChild>
            </w:div>
            <w:div w:id="493885614">
              <w:marLeft w:val="0"/>
              <w:marRight w:val="0"/>
              <w:marTop w:val="0"/>
              <w:marBottom w:val="0"/>
              <w:divBdr>
                <w:top w:val="none" w:sz="0" w:space="0" w:color="auto"/>
                <w:left w:val="none" w:sz="0" w:space="0" w:color="auto"/>
                <w:bottom w:val="none" w:sz="0" w:space="0" w:color="auto"/>
                <w:right w:val="none" w:sz="0" w:space="0" w:color="auto"/>
              </w:divBdr>
              <w:divsChild>
                <w:div w:id="11890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9053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2024-09-17T14:44:00Z</dcterms:created>
  <dcterms:modified xsi:type="dcterms:W3CDTF">2024-09-17T14:44:00Z</dcterms:modified>
</cp:coreProperties>
</file>