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AACF8" w14:textId="092778BB" w:rsidR="00B7002E" w:rsidRDefault="00232BB8">
      <w:r>
        <w:rPr>
          <w:noProof/>
        </w:rPr>
        <w:drawing>
          <wp:inline distT="0" distB="0" distL="0" distR="0" wp14:anchorId="4A4F5BC0" wp14:editId="18891EFE">
            <wp:extent cx="3048000" cy="1676400"/>
            <wp:effectExtent l="0" t="0" r="0" b="0"/>
            <wp:docPr id="280199168" name="Afbeelding 1" descr="Afbeelding met Pedicellus, knop, bloem,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199168" name="Afbeelding 1" descr="Afbeelding met Pedicellus, knop, bloem, plan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48000" cy="1676400"/>
                    </a:xfrm>
                    <a:prstGeom prst="rect">
                      <a:avLst/>
                    </a:prstGeom>
                  </pic:spPr>
                </pic:pic>
              </a:graphicData>
            </a:graphic>
          </wp:inline>
        </w:drawing>
      </w:r>
    </w:p>
    <w:p w14:paraId="790FAA8B" w14:textId="10D2F1DC" w:rsidR="00B7002E" w:rsidRDefault="00BD130B">
      <w:r>
        <w:t>Geestelijke bescherming.</w:t>
      </w:r>
    </w:p>
    <w:p w14:paraId="2EBE237B" w14:textId="77777777" w:rsidR="00BD130B" w:rsidRDefault="00BD130B"/>
    <w:p w14:paraId="339270A8" w14:textId="77777777" w:rsidR="00757AC8" w:rsidRDefault="00757AC8"/>
    <w:p w14:paraId="6E82AF6F" w14:textId="5CB6326B" w:rsidR="00464F2A" w:rsidRDefault="00B7002E" w:rsidP="00464F2A">
      <w:pPr>
        <w:jc w:val="center"/>
      </w:pPr>
      <w:r>
        <w:t>Het zalven van uw huis.</w:t>
      </w:r>
    </w:p>
    <w:p w14:paraId="08D8E0AC" w14:textId="77777777" w:rsidR="00464F2A" w:rsidRDefault="00464F2A" w:rsidP="00464F2A">
      <w:pPr>
        <w:jc w:val="center"/>
      </w:pPr>
    </w:p>
    <w:p w14:paraId="7400627E" w14:textId="1B6ADEAD" w:rsidR="00464F2A" w:rsidRPr="00530450" w:rsidRDefault="00464F2A" w:rsidP="00530450">
      <w:pPr>
        <w:jc w:val="center"/>
        <w:rPr>
          <w:i/>
          <w:iCs/>
        </w:rPr>
      </w:pPr>
      <w:r w:rsidRPr="00530450">
        <w:rPr>
          <w:i/>
          <w:iCs/>
        </w:rPr>
        <w:t xml:space="preserve">Als we denken aan geestelijke strijd dan komt het zalven van je huis misschien niet zo snel in je op. Het is echter </w:t>
      </w:r>
      <w:r w:rsidR="00757AC8" w:rsidRPr="00530450">
        <w:rPr>
          <w:i/>
          <w:iCs/>
        </w:rPr>
        <w:t>een noodzakelijke</w:t>
      </w:r>
      <w:r w:rsidRPr="00530450">
        <w:rPr>
          <w:i/>
          <w:iCs/>
        </w:rPr>
        <w:t xml:space="preserve"> handeling om ons huis te beschermen tegen indringers uit de geestelijke wereld.</w:t>
      </w:r>
    </w:p>
    <w:p w14:paraId="6D1347B4" w14:textId="1D57F8C7" w:rsidR="00232BB8" w:rsidRPr="00757AC8" w:rsidRDefault="00232BB8">
      <w:pPr>
        <w:rPr>
          <w:i/>
          <w:iCs/>
        </w:rPr>
      </w:pPr>
      <w:r>
        <w:t xml:space="preserve">Buiten het feit dat het zalven van je huis en jezelf </w:t>
      </w:r>
      <w:r w:rsidR="00C34154">
        <w:t>B</w:t>
      </w:r>
      <w:r>
        <w:t xml:space="preserve">ijbels is het ook een heilige gebeurtenis waar de duisternis voor wijkt. Het is een geestelijke gebeurtenis, het verlicht uw huis en er worden geestelijke grenzen aangegeven. Mensen die de autoriteit van Jezus staan, de Heilige Geest hebben ontvangen en heilig leven kunnen dit zelf doen of voor anderen. Het is een kwestie van geloof en eerbied voor </w:t>
      </w:r>
      <w:r w:rsidR="00BD130B">
        <w:t xml:space="preserve">Gods woord en wezen. Gods woord leeft het is een levend woord. Het lijkt daarom misschien wat vreemd in eerste instantie of religieus maar het effect van deze handeling wordt in de geestelijke wereld wel degelijk gezien, </w:t>
      </w:r>
      <w:r w:rsidR="00757AC8">
        <w:t>g</w:t>
      </w:r>
      <w:r w:rsidR="00BD130B">
        <w:t>ezien als een licht in de duisternis</w:t>
      </w:r>
      <w:r w:rsidR="00757AC8">
        <w:t xml:space="preserve"> en gerespecteerd</w:t>
      </w:r>
      <w:r w:rsidR="00530450">
        <w:t>,</w:t>
      </w:r>
      <w:r w:rsidR="00757AC8">
        <w:t xml:space="preserve"> want demonen kennen de almacht van de Heere Jezus ook en soms nog beter dan mensen weten ze wie Hij is en dat ze aan hem ondergeschikt zijn. </w:t>
      </w:r>
      <w:r w:rsidR="00757AC8" w:rsidRPr="00757AC8">
        <w:rPr>
          <w:i/>
          <w:iCs/>
        </w:rPr>
        <w:t>Handelingen 19: Jezus ken ik en van Paulus weet ik af, maar wie bent u.</w:t>
      </w:r>
    </w:p>
    <w:p w14:paraId="766EC6CB" w14:textId="0295A870" w:rsidR="00232BB8" w:rsidRDefault="00232BB8">
      <w:r>
        <w:t>Er staat in Gods woord veel over de zalving. En omdat Gods woord niet is veranderd of veroudert is ook het zalven niet verandert</w:t>
      </w:r>
      <w:r w:rsidR="00BD130B">
        <w:t xml:space="preserve">. </w:t>
      </w:r>
    </w:p>
    <w:p w14:paraId="1F1223C8" w14:textId="7F27F7A5" w:rsidR="00E42912" w:rsidRDefault="00232BB8">
      <w:r>
        <w:t>Ik noem een</w:t>
      </w:r>
      <w:r w:rsidR="00E42912">
        <w:t xml:space="preserve"> paar Schriftplaatsen:</w:t>
      </w:r>
    </w:p>
    <w:p w14:paraId="741FBD0A" w14:textId="6BE89731" w:rsidR="00E42912" w:rsidRDefault="00E42912">
      <w:r>
        <w:t xml:space="preserve">Exodus </w:t>
      </w:r>
      <w:r w:rsidR="00232BB8">
        <w:t>30:22, Exodus</w:t>
      </w:r>
      <w:r>
        <w:t xml:space="preserve"> 30:33</w:t>
      </w:r>
      <w:r w:rsidR="00232BB8">
        <w:t xml:space="preserve">, </w:t>
      </w:r>
      <w:r>
        <w:t xml:space="preserve">Leviticus </w:t>
      </w:r>
      <w:r w:rsidR="00232BB8">
        <w:t>8:12, Jacobus</w:t>
      </w:r>
      <w:r>
        <w:t xml:space="preserve"> 5:14</w:t>
      </w:r>
    </w:p>
    <w:p w14:paraId="191F7158" w14:textId="0223B243" w:rsidR="00232BB8" w:rsidRDefault="00232BB8"/>
    <w:p w14:paraId="27977DFE" w14:textId="7F066574" w:rsidR="00232BB8" w:rsidRDefault="00232BB8">
      <w:r>
        <w:t>De praktijk:</w:t>
      </w:r>
    </w:p>
    <w:p w14:paraId="46A21003" w14:textId="60BDD550" w:rsidR="00232BB8" w:rsidRDefault="00232BB8">
      <w:r>
        <w:t>Neem wat olie</w:t>
      </w:r>
      <w:r w:rsidR="00A250A0">
        <w:t xml:space="preserve"> (bijvoorbeeld olijfolie)</w:t>
      </w:r>
      <w:r>
        <w:t xml:space="preserve"> en doe dit in een kom of schaaltje en vraag aan God om deze olie te </w:t>
      </w:r>
      <w:r w:rsidR="00B0450F">
        <w:t>zegenen</w:t>
      </w:r>
      <w:r>
        <w:t xml:space="preserve"> voor het gebruik</w:t>
      </w:r>
      <w:r w:rsidR="00B0450F">
        <w:t xml:space="preserve"> van de zalving.</w:t>
      </w:r>
      <w:r w:rsidR="00757AC8">
        <w:t xml:space="preserve"> Doe dit bijvoorbeeld nadat </w:t>
      </w:r>
      <w:r w:rsidR="00757AC8">
        <w:lastRenderedPageBreak/>
        <w:t xml:space="preserve">u heeft gebeden zoals staat beschreven in het artikel over het dagelijkse gebed. </w:t>
      </w:r>
      <w:r w:rsidR="00530450">
        <w:t>Bid alleen deel een.</w:t>
      </w:r>
    </w:p>
    <w:p w14:paraId="0BE43C7F" w14:textId="20F2C2E2" w:rsidR="00B0450F" w:rsidRDefault="00B0450F">
      <w:r>
        <w:t xml:space="preserve">Ga vervolgens ieder kamer van je huis langs en teken met je in olie gedoopte vinger een kruis op elke muur of deur. Doe dit op de trap en in de gangkast. </w:t>
      </w:r>
      <w:r w:rsidR="00A250A0">
        <w:t>Vergeet ook</w:t>
      </w:r>
      <w:r w:rsidR="00530450">
        <w:t xml:space="preserve"> </w:t>
      </w:r>
      <w:r>
        <w:t>de zolder niet.</w:t>
      </w:r>
    </w:p>
    <w:p w14:paraId="4FA0C7ED" w14:textId="0482EF61" w:rsidR="00530450" w:rsidRDefault="00B0450F">
      <w:r>
        <w:t>Zalf de buitenkant van je huis door een kruis te tekenen op elke muur of raam. Bijvoorbeeld de voordeur, de achterdeur en de schuttingdeur. Zalf jezelf en bijvoorbeeld je auto. Alles onder het uitspreken van een gebed. Bijvoorbeeld</w:t>
      </w:r>
      <w:r w:rsidR="00530450">
        <w:t>;</w:t>
      </w:r>
      <w:r>
        <w:t xml:space="preserve"> </w:t>
      </w:r>
      <w:r w:rsidR="00530450">
        <w:t>“</w:t>
      </w:r>
      <w:r>
        <w:t xml:space="preserve">Ik zalf dit deel van mijn huis in de naam van Jezus Christus en beveel elke vorm van duisternis te gaan in de naam van Jezus Christus. </w:t>
      </w:r>
      <w:r w:rsidR="00530450">
        <w:t>“Doe</w:t>
      </w:r>
      <w:r>
        <w:t xml:space="preserve"> het in geloof en niet als ritueel. Doe dit ook in je tuin, de schutting en de tuindeur.</w:t>
      </w:r>
      <w:r w:rsidR="00530450">
        <w:t xml:space="preserve"> </w:t>
      </w:r>
      <w:r>
        <w:t>Vervolgens kun je dit elke week doen</w:t>
      </w:r>
      <w:r w:rsidR="00BD130B">
        <w:t>. Dat is helemaal aan uzelf. Als u uw huis heeft gezalfd dank dan de Heere Jezus voor zijn hulp en bescherming.</w:t>
      </w:r>
    </w:p>
    <w:p w14:paraId="59871E91" w14:textId="3EA8716D" w:rsidR="00530450" w:rsidRDefault="00530450">
      <w:r>
        <w:t xml:space="preserve">Bid overal voor en betrek de Heere Jezus bij alles wat u doet in uw leven. Lees uw Bijbel, en bid voor alles. We kunnen overal voor bidden maar met betrekking tot de geestelijk strijd wordt er van ons zelf ook iets verwacht. De wereld zal veranderen, we gaan dingen zien die we nog nooit hebben gezien. Laat je er niet mee in en onderhoud de geestelijke wapenuitrusting die ons is gegeven en pas deze toe. </w:t>
      </w:r>
      <w:r w:rsidR="00B94D55" w:rsidRPr="00B94D55">
        <w:rPr>
          <w:i/>
          <w:iCs/>
        </w:rPr>
        <w:t xml:space="preserve">Efeze 6:10 </w:t>
      </w:r>
      <w:r w:rsidR="00B94D55">
        <w:t>en verder.</w:t>
      </w:r>
    </w:p>
    <w:p w14:paraId="6C766859" w14:textId="6FD36231" w:rsidR="00530450" w:rsidRDefault="00530450">
      <w:r>
        <w:t>Veel zegen en God behoede u.</w:t>
      </w:r>
    </w:p>
    <w:sectPr w:rsidR="005304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2E"/>
    <w:rsid w:val="00232BB8"/>
    <w:rsid w:val="00464F2A"/>
    <w:rsid w:val="00530450"/>
    <w:rsid w:val="005D3CFC"/>
    <w:rsid w:val="00757AC8"/>
    <w:rsid w:val="00A250A0"/>
    <w:rsid w:val="00B0450F"/>
    <w:rsid w:val="00B7002E"/>
    <w:rsid w:val="00B94D55"/>
    <w:rsid w:val="00BD130B"/>
    <w:rsid w:val="00C34154"/>
    <w:rsid w:val="00E429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C1C2815"/>
  <w15:chartTrackingRefBased/>
  <w15:docId w15:val="{2F5F52A1-BDE6-974F-BA5D-C80E54DAC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700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700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7002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7002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7002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7002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7002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7002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7002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002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7002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7002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7002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7002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7002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7002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7002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7002E"/>
    <w:rPr>
      <w:rFonts w:eastAsiaTheme="majorEastAsia" w:cstheme="majorBidi"/>
      <w:color w:val="272727" w:themeColor="text1" w:themeTint="D8"/>
    </w:rPr>
  </w:style>
  <w:style w:type="paragraph" w:styleId="Titel">
    <w:name w:val="Title"/>
    <w:basedOn w:val="Standaard"/>
    <w:next w:val="Standaard"/>
    <w:link w:val="TitelChar"/>
    <w:uiPriority w:val="10"/>
    <w:qFormat/>
    <w:rsid w:val="00B700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7002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7002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7002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7002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7002E"/>
    <w:rPr>
      <w:i/>
      <w:iCs/>
      <w:color w:val="404040" w:themeColor="text1" w:themeTint="BF"/>
    </w:rPr>
  </w:style>
  <w:style w:type="paragraph" w:styleId="Lijstalinea">
    <w:name w:val="List Paragraph"/>
    <w:basedOn w:val="Standaard"/>
    <w:uiPriority w:val="34"/>
    <w:qFormat/>
    <w:rsid w:val="00B7002E"/>
    <w:pPr>
      <w:ind w:left="720"/>
      <w:contextualSpacing/>
    </w:pPr>
  </w:style>
  <w:style w:type="character" w:styleId="Intensievebenadrukking">
    <w:name w:val="Intense Emphasis"/>
    <w:basedOn w:val="Standaardalinea-lettertype"/>
    <w:uiPriority w:val="21"/>
    <w:qFormat/>
    <w:rsid w:val="00B7002E"/>
    <w:rPr>
      <w:i/>
      <w:iCs/>
      <w:color w:val="0F4761" w:themeColor="accent1" w:themeShade="BF"/>
    </w:rPr>
  </w:style>
  <w:style w:type="paragraph" w:styleId="Duidelijkcitaat">
    <w:name w:val="Intense Quote"/>
    <w:basedOn w:val="Standaard"/>
    <w:next w:val="Standaard"/>
    <w:link w:val="DuidelijkcitaatChar"/>
    <w:uiPriority w:val="30"/>
    <w:qFormat/>
    <w:rsid w:val="00B700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7002E"/>
    <w:rPr>
      <w:i/>
      <w:iCs/>
      <w:color w:val="0F4761" w:themeColor="accent1" w:themeShade="BF"/>
    </w:rPr>
  </w:style>
  <w:style w:type="character" w:styleId="Intensieveverwijzing">
    <w:name w:val="Intense Reference"/>
    <w:basedOn w:val="Standaardalinea-lettertype"/>
    <w:uiPriority w:val="32"/>
    <w:qFormat/>
    <w:rsid w:val="00B700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450</Words>
  <Characters>2475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4</cp:revision>
  <dcterms:created xsi:type="dcterms:W3CDTF">2024-11-09T08:28:00Z</dcterms:created>
  <dcterms:modified xsi:type="dcterms:W3CDTF">2024-11-09T08:58:00Z</dcterms:modified>
</cp:coreProperties>
</file>